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48" w:rsidRPr="00745CD9" w:rsidRDefault="00B84F48" w:rsidP="00150834">
      <w:pPr>
        <w:pStyle w:val="Header"/>
        <w:tabs>
          <w:tab w:val="clear" w:pos="4320"/>
          <w:tab w:val="clear" w:pos="8640"/>
          <w:tab w:val="left" w:pos="1955"/>
        </w:tabs>
        <w:rPr>
          <w:rFonts w:ascii="Arial" w:hAnsi="Arial" w:cs="Arial"/>
          <w:b/>
          <w:bCs/>
          <w:sz w:val="28"/>
          <w:szCs w:val="28"/>
        </w:rPr>
      </w:pPr>
      <w:bookmarkStart w:id="0" w:name="_GoBack"/>
      <w:bookmarkEnd w:id="0"/>
      <w:r w:rsidRPr="00745CD9">
        <w:rPr>
          <w:rFonts w:ascii="Arial" w:hAnsi="Arial" w:cs="Arial"/>
          <w:b/>
          <w:bCs/>
          <w:sz w:val="28"/>
          <w:szCs w:val="28"/>
        </w:rPr>
        <w:t>Winery Forklift</w:t>
      </w:r>
      <w:r w:rsidR="00000440" w:rsidRPr="00745CD9">
        <w:rPr>
          <w:rFonts w:ascii="Arial" w:hAnsi="Arial" w:cs="Arial"/>
          <w:b/>
          <w:bCs/>
          <w:sz w:val="28"/>
          <w:szCs w:val="28"/>
        </w:rPr>
        <w:t>/Power Industrial Truck</w:t>
      </w:r>
      <w:r w:rsidRPr="00745CD9">
        <w:rPr>
          <w:rFonts w:ascii="Arial" w:hAnsi="Arial" w:cs="Arial"/>
          <w:b/>
          <w:bCs/>
          <w:sz w:val="28"/>
          <w:szCs w:val="28"/>
        </w:rPr>
        <w:t xml:space="preserve"> Safety</w:t>
      </w:r>
      <w:r w:rsidR="00865CB8" w:rsidRPr="00745CD9">
        <w:rPr>
          <w:rFonts w:ascii="Arial" w:hAnsi="Arial" w:cs="Arial"/>
          <w:b/>
          <w:bCs/>
          <w:sz w:val="28"/>
          <w:szCs w:val="28"/>
        </w:rPr>
        <w:t xml:space="preserve"> Program</w:t>
      </w:r>
      <w:r w:rsidR="00745CD9">
        <w:rPr>
          <w:rFonts w:ascii="Arial" w:hAnsi="Arial" w:cs="Arial"/>
          <w:b/>
          <w:bCs/>
          <w:sz w:val="28"/>
          <w:szCs w:val="28"/>
        </w:rPr>
        <w:t xml:space="preserve"> - SAMPLE</w:t>
      </w:r>
    </w:p>
    <w:p w:rsidR="00B84F48" w:rsidRPr="00745CD9" w:rsidRDefault="00B84F48" w:rsidP="00150834">
      <w:pPr>
        <w:pStyle w:val="Header"/>
        <w:tabs>
          <w:tab w:val="clear" w:pos="4320"/>
          <w:tab w:val="clear" w:pos="8640"/>
          <w:tab w:val="left" w:pos="1955"/>
        </w:tabs>
        <w:rPr>
          <w:rFonts w:ascii="Arial" w:hAnsi="Arial" w:cs="Arial"/>
          <w:b/>
          <w:bCs/>
        </w:rPr>
      </w:pPr>
    </w:p>
    <w:p w:rsidR="00C310F6" w:rsidRPr="00745CD9" w:rsidRDefault="00150834" w:rsidP="00150834">
      <w:pPr>
        <w:pStyle w:val="Header"/>
        <w:tabs>
          <w:tab w:val="clear" w:pos="4320"/>
          <w:tab w:val="clear" w:pos="8640"/>
          <w:tab w:val="left" w:pos="1955"/>
        </w:tabs>
        <w:rPr>
          <w:rFonts w:ascii="Arial" w:hAnsi="Arial" w:cs="Arial"/>
        </w:rPr>
      </w:pPr>
      <w:r w:rsidRPr="00745CD9">
        <w:rPr>
          <w:rFonts w:ascii="Arial" w:hAnsi="Arial" w:cs="Arial"/>
        </w:rPr>
        <w:t xml:space="preserve">The purpose of this program is to establish procedures for the safe operation of power industrial trucks at </w:t>
      </w:r>
      <w:r w:rsidR="00865CB8" w:rsidRPr="00745CD9">
        <w:rPr>
          <w:rFonts w:ascii="Arial" w:hAnsi="Arial" w:cs="Arial"/>
        </w:rPr>
        <w:t xml:space="preserve">Washington Wineries.  Wineries are required by WAC-296-863 to train </w:t>
      </w:r>
      <w:r w:rsidR="0048001A" w:rsidRPr="00745CD9">
        <w:rPr>
          <w:rFonts w:ascii="Arial" w:hAnsi="Arial" w:cs="Arial"/>
        </w:rPr>
        <w:t>and monitor employee operation of power industrial trucks</w:t>
      </w:r>
      <w:r w:rsidR="00C310F6" w:rsidRPr="00745CD9">
        <w:rPr>
          <w:rFonts w:ascii="Arial" w:hAnsi="Arial" w:cs="Arial"/>
        </w:rPr>
        <w:t>.  See WAC-296-863 for a complete list of LNI standards for Power Industrial Truck Safety (</w:t>
      </w:r>
      <w:hyperlink r:id="rId7" w:history="1">
        <w:r w:rsidR="00C310F6" w:rsidRPr="00745CD9">
          <w:rPr>
            <w:rStyle w:val="Hyperlink"/>
            <w:rFonts w:ascii="Arial" w:hAnsi="Arial" w:cs="Arial"/>
          </w:rPr>
          <w:t>http://lni.wa.gov/wisha/rules/pits/</w:t>
        </w:r>
      </w:hyperlink>
      <w:r w:rsidR="00C310F6" w:rsidRPr="00745CD9">
        <w:rPr>
          <w:rFonts w:ascii="Arial" w:hAnsi="Arial" w:cs="Arial"/>
        </w:rPr>
        <w:t>)</w:t>
      </w:r>
      <w:r w:rsidR="0048001A" w:rsidRPr="00745CD9">
        <w:rPr>
          <w:rFonts w:ascii="Arial" w:hAnsi="Arial" w:cs="Arial"/>
        </w:rPr>
        <w:t xml:space="preserve">.  </w:t>
      </w:r>
    </w:p>
    <w:p w:rsidR="00C310F6" w:rsidRPr="00745CD9" w:rsidRDefault="00C310F6" w:rsidP="00150834">
      <w:pPr>
        <w:pStyle w:val="Header"/>
        <w:tabs>
          <w:tab w:val="clear" w:pos="4320"/>
          <w:tab w:val="clear" w:pos="8640"/>
          <w:tab w:val="left" w:pos="1955"/>
        </w:tabs>
        <w:rPr>
          <w:rFonts w:ascii="Arial" w:hAnsi="Arial" w:cs="Arial"/>
        </w:rPr>
      </w:pPr>
    </w:p>
    <w:p w:rsidR="00150834" w:rsidRPr="00745CD9" w:rsidRDefault="00C310F6" w:rsidP="00150834">
      <w:pPr>
        <w:pStyle w:val="Header"/>
        <w:tabs>
          <w:tab w:val="clear" w:pos="4320"/>
          <w:tab w:val="clear" w:pos="8640"/>
          <w:tab w:val="left" w:pos="1955"/>
        </w:tabs>
        <w:rPr>
          <w:rFonts w:ascii="Arial" w:hAnsi="Arial" w:cs="Arial"/>
        </w:rPr>
      </w:pPr>
      <w:r w:rsidRPr="00745CD9">
        <w:rPr>
          <w:rFonts w:ascii="Arial" w:hAnsi="Arial" w:cs="Arial"/>
        </w:rPr>
        <w:t>T</w:t>
      </w:r>
      <w:r w:rsidR="00150834" w:rsidRPr="00745CD9">
        <w:rPr>
          <w:rFonts w:ascii="Arial" w:hAnsi="Arial" w:cs="Arial"/>
        </w:rPr>
        <w:t xml:space="preserve">his program </w:t>
      </w:r>
      <w:r w:rsidRPr="00745CD9">
        <w:rPr>
          <w:rFonts w:ascii="Arial" w:hAnsi="Arial" w:cs="Arial"/>
        </w:rPr>
        <w:t xml:space="preserve">additionally </w:t>
      </w:r>
      <w:r w:rsidR="00150834" w:rsidRPr="00745CD9">
        <w:rPr>
          <w:rFonts w:ascii="Arial" w:hAnsi="Arial" w:cs="Arial"/>
        </w:rPr>
        <w:t xml:space="preserve">supports compliance with the Occupational Safety and Health Administration Powered Industrial Truck Standard, as found in 29 CFR 1910.178. This program applies to all </w:t>
      </w:r>
      <w:r w:rsidR="00000440" w:rsidRPr="00745CD9">
        <w:rPr>
          <w:rFonts w:ascii="Arial" w:hAnsi="Arial" w:cs="Arial"/>
        </w:rPr>
        <w:t>winery</w:t>
      </w:r>
      <w:r w:rsidR="00150834" w:rsidRPr="00745CD9">
        <w:rPr>
          <w:rFonts w:ascii="Arial" w:hAnsi="Arial" w:cs="Arial"/>
        </w:rPr>
        <w:t xml:space="preserve"> employees</w:t>
      </w:r>
      <w:r w:rsidR="00000440" w:rsidRPr="00745CD9">
        <w:rPr>
          <w:rFonts w:ascii="Arial" w:hAnsi="Arial" w:cs="Arial"/>
        </w:rPr>
        <w:t>, permanent or temporary,</w:t>
      </w:r>
      <w:r w:rsidR="00150834" w:rsidRPr="00745CD9">
        <w:rPr>
          <w:rFonts w:ascii="Arial" w:hAnsi="Arial" w:cs="Arial"/>
        </w:rPr>
        <w:t xml:space="preserve"> who are </w:t>
      </w:r>
      <w:r w:rsidR="00000440" w:rsidRPr="00745CD9">
        <w:rPr>
          <w:rFonts w:ascii="Arial" w:hAnsi="Arial" w:cs="Arial"/>
        </w:rPr>
        <w:t>required to</w:t>
      </w:r>
      <w:r w:rsidR="00150834" w:rsidRPr="00745CD9">
        <w:rPr>
          <w:rFonts w:ascii="Arial" w:hAnsi="Arial" w:cs="Arial"/>
        </w:rPr>
        <w:t xml:space="preserve"> operat</w:t>
      </w:r>
      <w:r w:rsidR="00000440" w:rsidRPr="00745CD9">
        <w:rPr>
          <w:rFonts w:ascii="Arial" w:hAnsi="Arial" w:cs="Arial"/>
        </w:rPr>
        <w:t>e</w:t>
      </w:r>
      <w:r w:rsidR="00150834" w:rsidRPr="00745CD9">
        <w:rPr>
          <w:rFonts w:ascii="Arial" w:hAnsi="Arial" w:cs="Arial"/>
        </w:rPr>
        <w:t xml:space="preserve"> material-handling equipment, including forklifts, reach trucks, order pickers and powered pallet jacks.</w:t>
      </w:r>
      <w:r w:rsidR="00345944" w:rsidRPr="00745CD9">
        <w:rPr>
          <w:rFonts w:ascii="Arial" w:hAnsi="Arial" w:cs="Arial"/>
        </w:rPr>
        <w:t xml:space="preserve">  A </w:t>
      </w:r>
      <w:r w:rsidR="00345944" w:rsidRPr="00745CD9">
        <w:rPr>
          <w:rFonts w:ascii="Arial" w:hAnsi="Arial" w:cs="Arial"/>
          <w:i/>
        </w:rPr>
        <w:t>Forklift Operations Risk Assessment</w:t>
      </w:r>
      <w:r w:rsidR="00345944" w:rsidRPr="00745CD9">
        <w:rPr>
          <w:rFonts w:ascii="Arial" w:hAnsi="Arial" w:cs="Arial"/>
        </w:rPr>
        <w:t xml:space="preserve"> is available in the FORMS section of this web site.  </w:t>
      </w:r>
    </w:p>
    <w:p w:rsidR="00150834" w:rsidRPr="00745CD9" w:rsidRDefault="00150834" w:rsidP="00150834">
      <w:pPr>
        <w:pStyle w:val="Header"/>
        <w:tabs>
          <w:tab w:val="clear" w:pos="4320"/>
          <w:tab w:val="clear" w:pos="8640"/>
          <w:tab w:val="left" w:pos="1955"/>
        </w:tabs>
        <w:rPr>
          <w:rFonts w:ascii="Arial" w:hAnsi="Arial" w:cs="Arial"/>
        </w:rPr>
      </w:pPr>
    </w:p>
    <w:p w:rsidR="00150834" w:rsidRPr="00745CD9" w:rsidRDefault="00150834" w:rsidP="00150834">
      <w:pPr>
        <w:pStyle w:val="Header"/>
        <w:tabs>
          <w:tab w:val="clear" w:pos="4320"/>
          <w:tab w:val="clear" w:pos="8640"/>
          <w:tab w:val="left" w:pos="1955"/>
        </w:tabs>
        <w:rPr>
          <w:rFonts w:ascii="Arial" w:hAnsi="Arial" w:cs="Arial"/>
          <w:b/>
          <w:bCs/>
        </w:rPr>
      </w:pPr>
      <w:r w:rsidRPr="00745CD9">
        <w:rPr>
          <w:rFonts w:ascii="Arial" w:hAnsi="Arial" w:cs="Arial"/>
          <w:b/>
          <w:bCs/>
        </w:rPr>
        <w:t>Definitions</w:t>
      </w:r>
    </w:p>
    <w:p w:rsidR="00150834" w:rsidRPr="00745CD9" w:rsidRDefault="00150834" w:rsidP="00150834">
      <w:pPr>
        <w:pStyle w:val="Header"/>
        <w:tabs>
          <w:tab w:val="clear" w:pos="4320"/>
          <w:tab w:val="clear" w:pos="8640"/>
          <w:tab w:val="left" w:pos="1955"/>
        </w:tabs>
        <w:rPr>
          <w:rFonts w:ascii="Arial" w:hAnsi="Arial" w:cs="Arial"/>
          <w:b/>
          <w:bCs/>
        </w:rPr>
      </w:pPr>
    </w:p>
    <w:p w:rsidR="00150834" w:rsidRPr="00745CD9" w:rsidRDefault="00150834" w:rsidP="00150834">
      <w:pPr>
        <w:pStyle w:val="Header"/>
        <w:numPr>
          <w:ilvl w:val="0"/>
          <w:numId w:val="10"/>
        </w:numPr>
        <w:tabs>
          <w:tab w:val="clear" w:pos="4320"/>
          <w:tab w:val="clear" w:pos="8640"/>
          <w:tab w:val="left" w:pos="1955"/>
        </w:tabs>
        <w:rPr>
          <w:rFonts w:ascii="Arial" w:hAnsi="Arial" w:cs="Arial"/>
          <w:i/>
          <w:iCs/>
        </w:rPr>
      </w:pPr>
      <w:r w:rsidRPr="00745CD9">
        <w:rPr>
          <w:rFonts w:ascii="Arial" w:hAnsi="Arial" w:cs="Arial"/>
          <w:i/>
          <w:iCs/>
        </w:rPr>
        <w:t xml:space="preserve">Authorized Operator: </w:t>
      </w:r>
      <w:r w:rsidR="00000440" w:rsidRPr="00745CD9">
        <w:rPr>
          <w:rFonts w:ascii="Arial" w:hAnsi="Arial" w:cs="Arial"/>
        </w:rPr>
        <w:t xml:space="preserve">An </w:t>
      </w:r>
      <w:r w:rsidRPr="00745CD9">
        <w:rPr>
          <w:rFonts w:ascii="Arial" w:hAnsi="Arial" w:cs="Arial"/>
        </w:rPr>
        <w:t>employee who has satisfactorily completed both classroom and operation training on material-handling equipment at the company’s facilities.</w:t>
      </w:r>
    </w:p>
    <w:p w:rsidR="00150834" w:rsidRPr="00745CD9" w:rsidRDefault="00150834" w:rsidP="00150834">
      <w:pPr>
        <w:pStyle w:val="Header"/>
        <w:numPr>
          <w:ilvl w:val="0"/>
          <w:numId w:val="10"/>
        </w:numPr>
        <w:tabs>
          <w:tab w:val="clear" w:pos="4320"/>
          <w:tab w:val="clear" w:pos="8640"/>
          <w:tab w:val="left" w:pos="1955"/>
        </w:tabs>
        <w:rPr>
          <w:rFonts w:ascii="Arial" w:hAnsi="Arial" w:cs="Arial"/>
          <w:i/>
          <w:iCs/>
        </w:rPr>
      </w:pPr>
      <w:r w:rsidRPr="00745CD9">
        <w:rPr>
          <w:rFonts w:ascii="Arial" w:hAnsi="Arial" w:cs="Arial"/>
          <w:i/>
          <w:iCs/>
        </w:rPr>
        <w:t>Load Center:</w:t>
      </w:r>
      <w:r w:rsidRPr="00745CD9">
        <w:rPr>
          <w:rFonts w:ascii="Arial" w:hAnsi="Arial" w:cs="Arial"/>
        </w:rPr>
        <w:t xml:space="preserve"> The horizontal distance from the edge of the load (or the vertical face of the forks or other attachment) to the load’s center of gravity.</w:t>
      </w:r>
    </w:p>
    <w:p w:rsidR="00150834" w:rsidRPr="00745CD9" w:rsidRDefault="00150834" w:rsidP="00150834">
      <w:pPr>
        <w:pStyle w:val="Header"/>
        <w:numPr>
          <w:ilvl w:val="0"/>
          <w:numId w:val="10"/>
        </w:numPr>
        <w:tabs>
          <w:tab w:val="clear" w:pos="4320"/>
          <w:tab w:val="clear" w:pos="8640"/>
          <w:tab w:val="left" w:pos="1955"/>
        </w:tabs>
        <w:rPr>
          <w:rFonts w:ascii="Arial" w:hAnsi="Arial" w:cs="Arial"/>
          <w:i/>
          <w:iCs/>
        </w:rPr>
      </w:pPr>
      <w:r w:rsidRPr="00745CD9">
        <w:rPr>
          <w:rFonts w:ascii="Arial" w:hAnsi="Arial" w:cs="Arial"/>
          <w:i/>
          <w:iCs/>
        </w:rPr>
        <w:t>Rated Capacity:</w:t>
      </w:r>
      <w:r w:rsidRPr="00745CD9">
        <w:rPr>
          <w:rFonts w:ascii="Arial" w:hAnsi="Arial" w:cs="Arial"/>
        </w:rPr>
        <w:t xml:space="preserve"> The maximum weight that the powered industrial truck is designed to lift, as determined by the manufacturer.</w:t>
      </w:r>
    </w:p>
    <w:p w:rsidR="00150834" w:rsidRPr="00745CD9" w:rsidRDefault="00150834" w:rsidP="00150834">
      <w:pPr>
        <w:pStyle w:val="Header"/>
        <w:tabs>
          <w:tab w:val="clear" w:pos="4320"/>
          <w:tab w:val="clear" w:pos="8640"/>
          <w:tab w:val="left" w:pos="1955"/>
        </w:tabs>
        <w:ind w:left="360"/>
        <w:rPr>
          <w:rFonts w:ascii="Arial" w:hAnsi="Arial" w:cs="Arial"/>
          <w:i/>
          <w:iCs/>
        </w:rPr>
      </w:pPr>
    </w:p>
    <w:p w:rsidR="00150834" w:rsidRPr="00745CD9" w:rsidRDefault="00150834" w:rsidP="00150834">
      <w:pPr>
        <w:pStyle w:val="Header"/>
        <w:tabs>
          <w:tab w:val="clear" w:pos="4320"/>
          <w:tab w:val="clear" w:pos="8640"/>
          <w:tab w:val="left" w:pos="1955"/>
        </w:tabs>
        <w:rPr>
          <w:rFonts w:ascii="Arial" w:hAnsi="Arial" w:cs="Arial"/>
          <w:b/>
          <w:bCs/>
        </w:rPr>
      </w:pPr>
      <w:r w:rsidRPr="00745CD9">
        <w:rPr>
          <w:rFonts w:ascii="Arial" w:hAnsi="Arial" w:cs="Arial"/>
          <w:b/>
          <w:bCs/>
        </w:rPr>
        <w:t>Responsibilities</w:t>
      </w:r>
    </w:p>
    <w:p w:rsidR="00150834" w:rsidRPr="00745CD9" w:rsidRDefault="00150834" w:rsidP="00150834">
      <w:pPr>
        <w:pStyle w:val="Header"/>
        <w:tabs>
          <w:tab w:val="clear" w:pos="4320"/>
          <w:tab w:val="clear" w:pos="8640"/>
          <w:tab w:val="left" w:pos="1955"/>
        </w:tabs>
        <w:rPr>
          <w:rFonts w:ascii="Arial" w:hAnsi="Arial" w:cs="Arial"/>
          <w:b/>
          <w:bCs/>
          <w:i/>
          <w:iCs/>
        </w:rPr>
      </w:pPr>
    </w:p>
    <w:p w:rsidR="00150834" w:rsidRPr="00745CD9" w:rsidRDefault="00150834" w:rsidP="00150834">
      <w:pPr>
        <w:pStyle w:val="Header"/>
        <w:tabs>
          <w:tab w:val="clear" w:pos="4320"/>
          <w:tab w:val="clear" w:pos="8640"/>
          <w:tab w:val="left" w:pos="1955"/>
        </w:tabs>
        <w:rPr>
          <w:rFonts w:ascii="Arial" w:hAnsi="Arial" w:cs="Arial"/>
          <w:i/>
          <w:iCs/>
        </w:rPr>
      </w:pPr>
      <w:r w:rsidRPr="00745CD9">
        <w:rPr>
          <w:rFonts w:ascii="Arial" w:hAnsi="Arial" w:cs="Arial"/>
          <w:b/>
          <w:bCs/>
          <w:i/>
          <w:iCs/>
        </w:rPr>
        <w:t>Powered Industrial Truck Operators</w:t>
      </w:r>
      <w:r w:rsidRPr="00745CD9">
        <w:rPr>
          <w:rFonts w:ascii="Arial" w:hAnsi="Arial" w:cs="Arial"/>
          <w:i/>
          <w:iCs/>
        </w:rPr>
        <w:t>:</w:t>
      </w:r>
    </w:p>
    <w:p w:rsidR="00150834" w:rsidRPr="00745CD9" w:rsidRDefault="00150834" w:rsidP="00150834">
      <w:pPr>
        <w:pStyle w:val="Header"/>
        <w:tabs>
          <w:tab w:val="clear" w:pos="4320"/>
          <w:tab w:val="clear" w:pos="8640"/>
          <w:tab w:val="left" w:pos="1955"/>
        </w:tabs>
        <w:rPr>
          <w:rFonts w:ascii="Arial" w:hAnsi="Arial" w:cs="Arial"/>
          <w:i/>
          <w:iCs/>
        </w:rPr>
      </w:pPr>
    </w:p>
    <w:p w:rsidR="00150834" w:rsidRPr="00745CD9" w:rsidRDefault="00150834" w:rsidP="00150834">
      <w:pPr>
        <w:pStyle w:val="Header"/>
        <w:tabs>
          <w:tab w:val="clear" w:pos="4320"/>
          <w:tab w:val="clear" w:pos="8640"/>
          <w:tab w:val="left" w:pos="1955"/>
        </w:tabs>
        <w:rPr>
          <w:rFonts w:ascii="Arial" w:hAnsi="Arial" w:cs="Arial"/>
        </w:rPr>
      </w:pPr>
      <w:r w:rsidRPr="00745CD9">
        <w:rPr>
          <w:rFonts w:ascii="Arial" w:hAnsi="Arial" w:cs="Arial"/>
        </w:rPr>
        <w:t>Operators are responsible for the following</w:t>
      </w:r>
      <w:r w:rsidR="00000440" w:rsidRPr="00745CD9">
        <w:rPr>
          <w:rFonts w:ascii="Arial" w:hAnsi="Arial" w:cs="Arial"/>
        </w:rPr>
        <w:t xml:space="preserve"> (and as covered under WAC 296-863)</w:t>
      </w:r>
      <w:r w:rsidRPr="00745CD9">
        <w:rPr>
          <w:rFonts w:ascii="Arial" w:hAnsi="Arial" w:cs="Arial"/>
        </w:rPr>
        <w:t>:</w:t>
      </w:r>
    </w:p>
    <w:p w:rsidR="00150834" w:rsidRPr="00745CD9" w:rsidRDefault="00150834" w:rsidP="00150834">
      <w:pPr>
        <w:pStyle w:val="Header"/>
        <w:tabs>
          <w:tab w:val="clear" w:pos="4320"/>
          <w:tab w:val="clear" w:pos="8640"/>
          <w:tab w:val="left" w:pos="1955"/>
        </w:tabs>
        <w:rPr>
          <w:rFonts w:ascii="Arial" w:hAnsi="Arial" w:cs="Arial"/>
        </w:rPr>
      </w:pPr>
    </w:p>
    <w:p w:rsidR="00150834" w:rsidRPr="00745CD9" w:rsidRDefault="00150834" w:rsidP="00150834">
      <w:pPr>
        <w:pStyle w:val="Header"/>
        <w:numPr>
          <w:ilvl w:val="0"/>
          <w:numId w:val="1"/>
        </w:numPr>
        <w:tabs>
          <w:tab w:val="clear" w:pos="4320"/>
          <w:tab w:val="clear" w:pos="8640"/>
          <w:tab w:val="left" w:pos="1955"/>
        </w:tabs>
        <w:rPr>
          <w:rFonts w:ascii="Arial" w:hAnsi="Arial" w:cs="Arial"/>
        </w:rPr>
      </w:pPr>
      <w:r w:rsidRPr="00745CD9">
        <w:rPr>
          <w:rFonts w:ascii="Arial" w:hAnsi="Arial" w:cs="Arial"/>
        </w:rPr>
        <w:t xml:space="preserve">Operating all powered industrial trucks in a safe manner consistent with </w:t>
      </w:r>
      <w:r w:rsidR="00000440" w:rsidRPr="00745CD9">
        <w:rPr>
          <w:rFonts w:ascii="Arial" w:hAnsi="Arial" w:cs="Arial"/>
        </w:rPr>
        <w:t>safe</w:t>
      </w:r>
      <w:r w:rsidRPr="00745CD9">
        <w:rPr>
          <w:rFonts w:ascii="Arial" w:hAnsi="Arial" w:cs="Arial"/>
        </w:rPr>
        <w:t xml:space="preserve"> rules of operation</w:t>
      </w:r>
      <w:r w:rsidR="00000440" w:rsidRPr="00745CD9">
        <w:rPr>
          <w:rFonts w:ascii="Arial" w:hAnsi="Arial" w:cs="Arial"/>
        </w:rPr>
        <w:t>.</w:t>
      </w:r>
    </w:p>
    <w:p w:rsidR="00150834" w:rsidRPr="00745CD9" w:rsidRDefault="00150834" w:rsidP="00150834">
      <w:pPr>
        <w:pStyle w:val="Header"/>
        <w:numPr>
          <w:ilvl w:val="0"/>
          <w:numId w:val="1"/>
        </w:numPr>
        <w:tabs>
          <w:tab w:val="clear" w:pos="4320"/>
          <w:tab w:val="clear" w:pos="8640"/>
          <w:tab w:val="left" w:pos="1955"/>
        </w:tabs>
        <w:rPr>
          <w:rFonts w:ascii="Arial" w:hAnsi="Arial" w:cs="Arial"/>
        </w:rPr>
      </w:pPr>
      <w:r w:rsidRPr="00745CD9">
        <w:rPr>
          <w:rFonts w:ascii="Arial" w:hAnsi="Arial" w:cs="Arial"/>
        </w:rPr>
        <w:t>Inspecting powered industrial trucks at the beginning of each work shift and completing the appropriate inspection forms</w:t>
      </w:r>
      <w:r w:rsidR="00560EDB" w:rsidRPr="00745CD9">
        <w:rPr>
          <w:rFonts w:ascii="Arial" w:hAnsi="Arial" w:cs="Arial"/>
        </w:rPr>
        <w:t>.</w:t>
      </w:r>
    </w:p>
    <w:p w:rsidR="00150834" w:rsidRPr="00745CD9" w:rsidRDefault="00150834" w:rsidP="00150834">
      <w:pPr>
        <w:pStyle w:val="Header"/>
        <w:numPr>
          <w:ilvl w:val="0"/>
          <w:numId w:val="1"/>
        </w:numPr>
        <w:tabs>
          <w:tab w:val="clear" w:pos="4320"/>
          <w:tab w:val="clear" w:pos="8640"/>
          <w:tab w:val="left" w:pos="1955"/>
        </w:tabs>
        <w:rPr>
          <w:rFonts w:ascii="Arial" w:hAnsi="Arial" w:cs="Arial"/>
        </w:rPr>
      </w:pPr>
      <w:r w:rsidRPr="00745CD9">
        <w:rPr>
          <w:rFonts w:ascii="Arial" w:hAnsi="Arial" w:cs="Arial"/>
        </w:rPr>
        <w:t>Reporting all equipment malfunctions and/or maintenance needs to their supervisors immediately.  Park lift in safe place, remove key, tag or note problem.</w:t>
      </w:r>
    </w:p>
    <w:p w:rsidR="00150834" w:rsidRPr="00745CD9" w:rsidRDefault="00150834" w:rsidP="00150834">
      <w:pPr>
        <w:pStyle w:val="Header"/>
        <w:tabs>
          <w:tab w:val="clear" w:pos="4320"/>
          <w:tab w:val="clear" w:pos="8640"/>
          <w:tab w:val="left" w:pos="1955"/>
        </w:tabs>
        <w:rPr>
          <w:rFonts w:ascii="Arial" w:hAnsi="Arial" w:cs="Arial"/>
        </w:rPr>
      </w:pPr>
    </w:p>
    <w:p w:rsidR="00560EDB" w:rsidRPr="00745CD9" w:rsidRDefault="00560EDB" w:rsidP="00560EDB">
      <w:pPr>
        <w:pStyle w:val="Header"/>
        <w:tabs>
          <w:tab w:val="left" w:pos="1955"/>
        </w:tabs>
        <w:rPr>
          <w:rFonts w:ascii="Arial" w:hAnsi="Arial" w:cs="Arial"/>
        </w:rPr>
      </w:pPr>
    </w:p>
    <w:p w:rsidR="00560EDB" w:rsidRPr="00745CD9" w:rsidRDefault="00560EDB" w:rsidP="00560EDB">
      <w:pPr>
        <w:pStyle w:val="Header"/>
        <w:tabs>
          <w:tab w:val="left" w:pos="1955"/>
        </w:tabs>
        <w:rPr>
          <w:rFonts w:ascii="Arial" w:hAnsi="Arial" w:cs="Arial"/>
          <w:b/>
          <w:bCs/>
        </w:rPr>
      </w:pPr>
      <w:r w:rsidRPr="00745CD9">
        <w:rPr>
          <w:rFonts w:ascii="Arial" w:hAnsi="Arial" w:cs="Arial"/>
          <w:b/>
          <w:bCs/>
        </w:rPr>
        <w:t>Training Requirements</w:t>
      </w:r>
    </w:p>
    <w:p w:rsidR="00560EDB" w:rsidRPr="00745CD9" w:rsidRDefault="00560EDB" w:rsidP="00560EDB">
      <w:pPr>
        <w:pStyle w:val="Header"/>
        <w:tabs>
          <w:tab w:val="left" w:pos="1955"/>
        </w:tabs>
        <w:rPr>
          <w:rFonts w:ascii="Arial" w:hAnsi="Arial" w:cs="Arial"/>
        </w:rPr>
      </w:pPr>
    </w:p>
    <w:p w:rsidR="00560EDB" w:rsidRPr="00745CD9" w:rsidRDefault="00560EDB" w:rsidP="00560EDB">
      <w:pPr>
        <w:pStyle w:val="Header"/>
        <w:tabs>
          <w:tab w:val="left" w:pos="1955"/>
        </w:tabs>
        <w:rPr>
          <w:rFonts w:ascii="Arial" w:hAnsi="Arial" w:cs="Arial"/>
        </w:rPr>
      </w:pPr>
      <w:r w:rsidRPr="00745CD9">
        <w:rPr>
          <w:rFonts w:ascii="Arial" w:hAnsi="Arial" w:cs="Arial"/>
        </w:rPr>
        <w:lastRenderedPageBreak/>
        <w:t>All personnel who operate forklifts, scissor lifts, boom lifts, powered hand trucks, and tractors are required to have the following training.</w:t>
      </w:r>
    </w:p>
    <w:p w:rsidR="00560EDB" w:rsidRPr="00745CD9" w:rsidRDefault="00560EDB" w:rsidP="00560EDB">
      <w:pPr>
        <w:spacing w:before="100" w:beforeAutospacing="1" w:after="100" w:afterAutospacing="1"/>
        <w:ind w:right="720"/>
        <w:rPr>
          <w:rFonts w:ascii="Arial" w:hAnsi="Arial" w:cs="Arial"/>
          <w:color w:val="000000"/>
        </w:rPr>
      </w:pPr>
      <w:r w:rsidRPr="00745CD9">
        <w:rPr>
          <w:rFonts w:ascii="Arial" w:hAnsi="Arial" w:cs="Arial"/>
        </w:rPr>
        <w:t>Training shall consist of a combination of formal instruction (e.g., lecture, discussion, interactive computer learning, video tape, written material), practical training (demonstrations performed by the trainer and practical exercises performed by the trainee), and evaluation of the operator's performance in the workplace.  Someone who is authorized, qualified and determined to be competent shall conduct all training.</w:t>
      </w:r>
    </w:p>
    <w:p w:rsidR="00560EDB" w:rsidRPr="00745CD9" w:rsidRDefault="00560EDB" w:rsidP="00560EDB">
      <w:pPr>
        <w:pStyle w:val="Heading2"/>
        <w:rPr>
          <w:rStyle w:val="blueten1"/>
          <w:rFonts w:ascii="Arial" w:hAnsi="Arial" w:cs="Arial"/>
          <w:i w:val="0"/>
          <w:iCs w:val="0"/>
          <w:sz w:val="24"/>
          <w:szCs w:val="24"/>
        </w:rPr>
      </w:pPr>
      <w:r w:rsidRPr="00745CD9">
        <w:rPr>
          <w:rStyle w:val="blueten1"/>
          <w:rFonts w:ascii="Arial" w:hAnsi="Arial" w:cs="Arial"/>
          <w:i w:val="0"/>
          <w:iCs w:val="0"/>
          <w:sz w:val="24"/>
          <w:szCs w:val="24"/>
        </w:rPr>
        <w:t>Training Program Topics</w:t>
      </w:r>
    </w:p>
    <w:p w:rsidR="00560EDB" w:rsidRPr="00745CD9" w:rsidRDefault="00560EDB" w:rsidP="00560EDB">
      <w:pPr>
        <w:pStyle w:val="BodyText2"/>
        <w:rPr>
          <w:rFonts w:ascii="Arial" w:hAnsi="Arial" w:cs="Arial"/>
          <w:szCs w:val="24"/>
        </w:rPr>
      </w:pPr>
      <w:r w:rsidRPr="00745CD9">
        <w:rPr>
          <w:rFonts w:ascii="Arial" w:hAnsi="Arial" w:cs="Arial"/>
          <w:szCs w:val="24"/>
        </w:rPr>
        <w:t>Training shall include providing information on the following topics:</w:t>
      </w:r>
    </w:p>
    <w:p w:rsidR="00560EDB" w:rsidRPr="00745CD9" w:rsidRDefault="00560EDB" w:rsidP="00560EDB">
      <w:pPr>
        <w:pStyle w:val="Header"/>
        <w:numPr>
          <w:ilvl w:val="0"/>
          <w:numId w:val="14"/>
        </w:numPr>
        <w:rPr>
          <w:rFonts w:ascii="Arial" w:hAnsi="Arial" w:cs="Arial"/>
        </w:rPr>
      </w:pPr>
      <w:r w:rsidRPr="00745CD9">
        <w:rPr>
          <w:rFonts w:ascii="Arial" w:hAnsi="Arial" w:cs="Arial"/>
        </w:rPr>
        <w:t>Operating instructions, warnings, and precautions for the types of truck the operator will be authorized to operate;</w:t>
      </w:r>
    </w:p>
    <w:p w:rsidR="00560EDB" w:rsidRPr="00745CD9" w:rsidRDefault="00560EDB" w:rsidP="00560EDB">
      <w:pPr>
        <w:pStyle w:val="Header"/>
        <w:numPr>
          <w:ilvl w:val="0"/>
          <w:numId w:val="14"/>
        </w:numPr>
        <w:rPr>
          <w:rFonts w:ascii="Arial" w:hAnsi="Arial" w:cs="Arial"/>
        </w:rPr>
      </w:pPr>
      <w:r w:rsidRPr="00745CD9">
        <w:rPr>
          <w:rFonts w:ascii="Arial" w:hAnsi="Arial" w:cs="Arial"/>
        </w:rPr>
        <w:t>Differences between the truck and the automobile;</w:t>
      </w:r>
    </w:p>
    <w:p w:rsidR="00560EDB" w:rsidRPr="00745CD9" w:rsidRDefault="00560EDB" w:rsidP="00560EDB">
      <w:pPr>
        <w:pStyle w:val="Header"/>
        <w:numPr>
          <w:ilvl w:val="0"/>
          <w:numId w:val="14"/>
        </w:numPr>
        <w:rPr>
          <w:rFonts w:ascii="Arial" w:hAnsi="Arial" w:cs="Arial"/>
        </w:rPr>
      </w:pPr>
      <w:r w:rsidRPr="00745CD9">
        <w:rPr>
          <w:rFonts w:ascii="Arial" w:hAnsi="Arial" w:cs="Arial"/>
        </w:rPr>
        <w:t>Truck controls and instrumentation: where they are located, what they do, and how they work;</w:t>
      </w:r>
    </w:p>
    <w:p w:rsidR="00560EDB" w:rsidRPr="00745CD9" w:rsidRDefault="00560EDB" w:rsidP="00560EDB">
      <w:pPr>
        <w:pStyle w:val="Header"/>
        <w:numPr>
          <w:ilvl w:val="0"/>
          <w:numId w:val="14"/>
        </w:numPr>
        <w:rPr>
          <w:rFonts w:ascii="Arial" w:hAnsi="Arial" w:cs="Arial"/>
        </w:rPr>
      </w:pPr>
      <w:r w:rsidRPr="00745CD9">
        <w:rPr>
          <w:rFonts w:ascii="Arial" w:hAnsi="Arial" w:cs="Arial"/>
        </w:rPr>
        <w:t>Engine or motor operation;</w:t>
      </w:r>
    </w:p>
    <w:p w:rsidR="00560EDB" w:rsidRPr="00745CD9" w:rsidRDefault="00560EDB" w:rsidP="00560EDB">
      <w:pPr>
        <w:pStyle w:val="Header"/>
        <w:numPr>
          <w:ilvl w:val="0"/>
          <w:numId w:val="14"/>
        </w:numPr>
        <w:rPr>
          <w:rFonts w:ascii="Arial" w:hAnsi="Arial" w:cs="Arial"/>
        </w:rPr>
      </w:pPr>
      <w:r w:rsidRPr="00745CD9">
        <w:rPr>
          <w:rFonts w:ascii="Arial" w:hAnsi="Arial" w:cs="Arial"/>
        </w:rPr>
        <w:t>Steering and maneuvering;</w:t>
      </w:r>
    </w:p>
    <w:p w:rsidR="00560EDB" w:rsidRPr="00745CD9" w:rsidRDefault="00560EDB" w:rsidP="00560EDB">
      <w:pPr>
        <w:pStyle w:val="Header"/>
        <w:numPr>
          <w:ilvl w:val="0"/>
          <w:numId w:val="14"/>
        </w:numPr>
        <w:rPr>
          <w:rFonts w:ascii="Arial" w:hAnsi="Arial" w:cs="Arial"/>
        </w:rPr>
      </w:pPr>
      <w:r w:rsidRPr="00745CD9">
        <w:rPr>
          <w:rFonts w:ascii="Arial" w:hAnsi="Arial" w:cs="Arial"/>
        </w:rPr>
        <w:t>Visibility (including restrictions due to loading);</w:t>
      </w:r>
    </w:p>
    <w:p w:rsidR="00560EDB" w:rsidRPr="00745CD9" w:rsidRDefault="00560EDB" w:rsidP="00560EDB">
      <w:pPr>
        <w:pStyle w:val="Header"/>
        <w:numPr>
          <w:ilvl w:val="0"/>
          <w:numId w:val="14"/>
        </w:numPr>
        <w:rPr>
          <w:rFonts w:ascii="Arial" w:hAnsi="Arial" w:cs="Arial"/>
        </w:rPr>
      </w:pPr>
      <w:r w:rsidRPr="00745CD9">
        <w:rPr>
          <w:rFonts w:ascii="Arial" w:hAnsi="Arial" w:cs="Arial"/>
        </w:rPr>
        <w:t>Fork and attachment adaptation, operation, and use limitations;</w:t>
      </w:r>
    </w:p>
    <w:p w:rsidR="00560EDB" w:rsidRPr="00745CD9" w:rsidRDefault="00560EDB" w:rsidP="00560EDB">
      <w:pPr>
        <w:pStyle w:val="Header"/>
        <w:numPr>
          <w:ilvl w:val="0"/>
          <w:numId w:val="14"/>
        </w:numPr>
        <w:rPr>
          <w:rFonts w:ascii="Arial" w:hAnsi="Arial" w:cs="Arial"/>
        </w:rPr>
      </w:pPr>
      <w:r w:rsidRPr="00745CD9">
        <w:rPr>
          <w:rFonts w:ascii="Arial" w:hAnsi="Arial" w:cs="Arial"/>
        </w:rPr>
        <w:t>Vehicle capacity and stability;</w:t>
      </w:r>
    </w:p>
    <w:p w:rsidR="00560EDB" w:rsidRPr="00745CD9" w:rsidRDefault="00560EDB" w:rsidP="00560EDB">
      <w:pPr>
        <w:pStyle w:val="Header"/>
        <w:numPr>
          <w:ilvl w:val="0"/>
          <w:numId w:val="14"/>
        </w:numPr>
        <w:rPr>
          <w:rFonts w:ascii="Arial" w:hAnsi="Arial" w:cs="Arial"/>
        </w:rPr>
      </w:pPr>
      <w:r w:rsidRPr="00745CD9">
        <w:rPr>
          <w:rFonts w:ascii="Arial" w:hAnsi="Arial" w:cs="Arial"/>
        </w:rPr>
        <w:t>Any vehicle inspection and maintenance that the operator will be required to perform;</w:t>
      </w:r>
    </w:p>
    <w:p w:rsidR="00560EDB" w:rsidRPr="00745CD9" w:rsidRDefault="00560EDB" w:rsidP="00560EDB">
      <w:pPr>
        <w:pStyle w:val="Header"/>
        <w:numPr>
          <w:ilvl w:val="0"/>
          <w:numId w:val="14"/>
        </w:numPr>
        <w:rPr>
          <w:rFonts w:ascii="Arial" w:hAnsi="Arial" w:cs="Arial"/>
        </w:rPr>
      </w:pPr>
      <w:r w:rsidRPr="00745CD9">
        <w:rPr>
          <w:rFonts w:ascii="Arial" w:hAnsi="Arial" w:cs="Arial"/>
        </w:rPr>
        <w:t>Refueling and/or charging and recharging of batteries;</w:t>
      </w:r>
    </w:p>
    <w:p w:rsidR="00560EDB" w:rsidRPr="00745CD9" w:rsidRDefault="00560EDB" w:rsidP="00560EDB">
      <w:pPr>
        <w:pStyle w:val="Header"/>
        <w:numPr>
          <w:ilvl w:val="0"/>
          <w:numId w:val="14"/>
        </w:numPr>
        <w:rPr>
          <w:rFonts w:ascii="Arial" w:hAnsi="Arial" w:cs="Arial"/>
        </w:rPr>
      </w:pPr>
      <w:r w:rsidRPr="00745CD9">
        <w:rPr>
          <w:rFonts w:ascii="Arial" w:hAnsi="Arial" w:cs="Arial"/>
        </w:rPr>
        <w:t>Operating limitations;</w:t>
      </w:r>
    </w:p>
    <w:p w:rsidR="00560EDB" w:rsidRPr="00745CD9" w:rsidRDefault="00560EDB" w:rsidP="00560EDB">
      <w:pPr>
        <w:pStyle w:val="Header"/>
        <w:numPr>
          <w:ilvl w:val="0"/>
          <w:numId w:val="14"/>
        </w:numPr>
        <w:rPr>
          <w:rFonts w:ascii="Arial" w:hAnsi="Arial" w:cs="Arial"/>
        </w:rPr>
      </w:pPr>
      <w:r w:rsidRPr="00745CD9">
        <w:rPr>
          <w:rFonts w:ascii="Arial" w:hAnsi="Arial" w:cs="Arial"/>
        </w:rPr>
        <w:t>Any other operating instructions, warnings, or precautions listed in the operator's manual for the types of vehicle that the employee is being trained to operate.</w:t>
      </w:r>
    </w:p>
    <w:p w:rsidR="00560EDB" w:rsidRPr="00745CD9" w:rsidRDefault="00560EDB" w:rsidP="00560EDB">
      <w:pPr>
        <w:pStyle w:val="Header"/>
        <w:numPr>
          <w:ilvl w:val="0"/>
          <w:numId w:val="14"/>
        </w:numPr>
        <w:rPr>
          <w:rFonts w:ascii="Arial" w:hAnsi="Arial" w:cs="Arial"/>
        </w:rPr>
      </w:pPr>
      <w:r w:rsidRPr="00745CD9">
        <w:rPr>
          <w:rFonts w:ascii="Arial" w:hAnsi="Arial" w:cs="Arial"/>
        </w:rPr>
        <w:t>Workplace-related topics:</w:t>
      </w:r>
    </w:p>
    <w:p w:rsidR="00560EDB" w:rsidRPr="00745CD9" w:rsidRDefault="00560EDB" w:rsidP="00560EDB">
      <w:pPr>
        <w:pStyle w:val="Header"/>
        <w:numPr>
          <w:ilvl w:val="0"/>
          <w:numId w:val="14"/>
        </w:numPr>
        <w:rPr>
          <w:rFonts w:ascii="Arial" w:hAnsi="Arial" w:cs="Arial"/>
        </w:rPr>
      </w:pPr>
      <w:r w:rsidRPr="00745CD9">
        <w:rPr>
          <w:rFonts w:ascii="Arial" w:hAnsi="Arial" w:cs="Arial"/>
        </w:rPr>
        <w:t>Surface conditions where the vehicle will be operated;</w:t>
      </w:r>
    </w:p>
    <w:p w:rsidR="00560EDB" w:rsidRPr="00745CD9" w:rsidRDefault="00560EDB" w:rsidP="00560EDB">
      <w:pPr>
        <w:pStyle w:val="Header"/>
        <w:numPr>
          <w:ilvl w:val="0"/>
          <w:numId w:val="14"/>
        </w:numPr>
        <w:rPr>
          <w:rFonts w:ascii="Arial" w:hAnsi="Arial" w:cs="Arial"/>
        </w:rPr>
      </w:pPr>
      <w:r w:rsidRPr="00745CD9">
        <w:rPr>
          <w:rFonts w:ascii="Arial" w:hAnsi="Arial" w:cs="Arial"/>
        </w:rPr>
        <w:t>Composition of loads to be carried and load stability;</w:t>
      </w:r>
    </w:p>
    <w:p w:rsidR="00560EDB" w:rsidRPr="00745CD9" w:rsidRDefault="00560EDB" w:rsidP="00560EDB">
      <w:pPr>
        <w:pStyle w:val="Header"/>
        <w:numPr>
          <w:ilvl w:val="0"/>
          <w:numId w:val="14"/>
        </w:numPr>
        <w:rPr>
          <w:rFonts w:ascii="Arial" w:hAnsi="Arial" w:cs="Arial"/>
        </w:rPr>
      </w:pPr>
      <w:r w:rsidRPr="00745CD9">
        <w:rPr>
          <w:rFonts w:ascii="Arial" w:hAnsi="Arial" w:cs="Arial"/>
        </w:rPr>
        <w:t>Load manipulation, stacking, and unstacking;</w:t>
      </w:r>
    </w:p>
    <w:p w:rsidR="00560EDB" w:rsidRPr="00745CD9" w:rsidRDefault="00560EDB" w:rsidP="00560EDB">
      <w:pPr>
        <w:pStyle w:val="Header"/>
        <w:numPr>
          <w:ilvl w:val="0"/>
          <w:numId w:val="14"/>
        </w:numPr>
        <w:rPr>
          <w:rFonts w:ascii="Arial" w:hAnsi="Arial" w:cs="Arial"/>
        </w:rPr>
      </w:pPr>
      <w:r w:rsidRPr="00745CD9">
        <w:rPr>
          <w:rFonts w:ascii="Arial" w:hAnsi="Arial" w:cs="Arial"/>
        </w:rPr>
        <w:t>Pedestrian traffic in areas where the vehicle will be operated;</w:t>
      </w:r>
    </w:p>
    <w:p w:rsidR="00560EDB" w:rsidRPr="00745CD9" w:rsidRDefault="00560EDB" w:rsidP="00560EDB">
      <w:pPr>
        <w:pStyle w:val="Header"/>
        <w:numPr>
          <w:ilvl w:val="0"/>
          <w:numId w:val="14"/>
        </w:numPr>
        <w:rPr>
          <w:rFonts w:ascii="Arial" w:hAnsi="Arial" w:cs="Arial"/>
        </w:rPr>
      </w:pPr>
      <w:r w:rsidRPr="00745CD9">
        <w:rPr>
          <w:rFonts w:ascii="Arial" w:hAnsi="Arial" w:cs="Arial"/>
        </w:rPr>
        <w:t>Narrow aisles and other restricted places where the vehicle will be operated;</w:t>
      </w:r>
    </w:p>
    <w:p w:rsidR="00560EDB" w:rsidRPr="00745CD9" w:rsidRDefault="00560EDB" w:rsidP="00560EDB">
      <w:pPr>
        <w:pStyle w:val="Header"/>
        <w:numPr>
          <w:ilvl w:val="0"/>
          <w:numId w:val="14"/>
        </w:numPr>
        <w:rPr>
          <w:rFonts w:ascii="Arial" w:hAnsi="Arial" w:cs="Arial"/>
        </w:rPr>
      </w:pPr>
      <w:r w:rsidRPr="00745CD9">
        <w:rPr>
          <w:rFonts w:ascii="Arial" w:hAnsi="Arial" w:cs="Arial"/>
        </w:rPr>
        <w:t>Hazardous (classified) locations where the vehicle will be operated;</w:t>
      </w:r>
    </w:p>
    <w:p w:rsidR="00560EDB" w:rsidRPr="00745CD9" w:rsidRDefault="00560EDB" w:rsidP="00560EDB">
      <w:pPr>
        <w:pStyle w:val="Header"/>
        <w:numPr>
          <w:ilvl w:val="0"/>
          <w:numId w:val="14"/>
        </w:numPr>
        <w:rPr>
          <w:rFonts w:ascii="Arial" w:hAnsi="Arial" w:cs="Arial"/>
        </w:rPr>
      </w:pPr>
      <w:r w:rsidRPr="00745CD9">
        <w:rPr>
          <w:rFonts w:ascii="Arial" w:hAnsi="Arial" w:cs="Arial"/>
        </w:rPr>
        <w:t>Ramps and other sloped surfaces that could affect the vehicle's stability;</w:t>
      </w:r>
    </w:p>
    <w:p w:rsidR="00560EDB" w:rsidRPr="00745CD9" w:rsidRDefault="00560EDB" w:rsidP="00560EDB">
      <w:pPr>
        <w:pStyle w:val="Header"/>
        <w:numPr>
          <w:ilvl w:val="0"/>
          <w:numId w:val="14"/>
        </w:numPr>
        <w:rPr>
          <w:rFonts w:ascii="Arial" w:hAnsi="Arial" w:cs="Arial"/>
        </w:rPr>
      </w:pPr>
      <w:r w:rsidRPr="00745CD9">
        <w:rPr>
          <w:rFonts w:ascii="Arial" w:hAnsi="Arial" w:cs="Arial"/>
        </w:rPr>
        <w:t>Closed environments and other areas where insufficient ventilation or poor vehicle maintenance could cause a buildup of carbon monoxide or diesel exhaust; and</w:t>
      </w:r>
    </w:p>
    <w:p w:rsidR="00560EDB" w:rsidRPr="00745CD9" w:rsidRDefault="00560EDB" w:rsidP="00560EDB">
      <w:pPr>
        <w:pStyle w:val="Header"/>
        <w:numPr>
          <w:ilvl w:val="0"/>
          <w:numId w:val="14"/>
        </w:numPr>
        <w:rPr>
          <w:rFonts w:ascii="Arial" w:hAnsi="Arial" w:cs="Arial"/>
        </w:rPr>
      </w:pPr>
      <w:r w:rsidRPr="00745CD9">
        <w:rPr>
          <w:rFonts w:ascii="Arial" w:hAnsi="Arial" w:cs="Arial"/>
        </w:rPr>
        <w:lastRenderedPageBreak/>
        <w:t>Other unique or potentially hazardous environmental conditions in the workplace that could affect safe operation.</w:t>
      </w:r>
    </w:p>
    <w:p w:rsidR="00560EDB" w:rsidRPr="00745CD9" w:rsidRDefault="00560EDB" w:rsidP="00560EDB">
      <w:pPr>
        <w:pStyle w:val="Heading3"/>
        <w:rPr>
          <w:rFonts w:ascii="Arial" w:hAnsi="Arial" w:cs="Arial"/>
          <w:szCs w:val="24"/>
        </w:rPr>
      </w:pPr>
      <w:r w:rsidRPr="00745CD9">
        <w:rPr>
          <w:rFonts w:ascii="Arial" w:hAnsi="Arial" w:cs="Arial"/>
          <w:szCs w:val="24"/>
        </w:rPr>
        <w:t>Refresher Training Requirements</w:t>
      </w:r>
    </w:p>
    <w:p w:rsidR="00560EDB" w:rsidRPr="00745CD9" w:rsidRDefault="00560EDB" w:rsidP="00560EDB">
      <w:pPr>
        <w:pStyle w:val="BodyText2"/>
        <w:rPr>
          <w:rFonts w:ascii="Arial" w:hAnsi="Arial" w:cs="Arial"/>
          <w:szCs w:val="24"/>
        </w:rPr>
      </w:pPr>
      <w:r w:rsidRPr="00745CD9">
        <w:rPr>
          <w:rFonts w:ascii="Arial" w:hAnsi="Arial" w:cs="Arial"/>
          <w:szCs w:val="24"/>
        </w:rPr>
        <w:t>Refresher training, including an evaluation of the effectiveness of that training, shall be conducted to ensure that the operator has the knowledge and skills needed to operate the powered industrial truck safely.</w:t>
      </w:r>
    </w:p>
    <w:p w:rsidR="00560EDB" w:rsidRPr="00745CD9" w:rsidRDefault="00560EDB" w:rsidP="00560EDB">
      <w:pPr>
        <w:pStyle w:val="BodyText2"/>
        <w:rPr>
          <w:rFonts w:ascii="Arial" w:hAnsi="Arial" w:cs="Arial"/>
          <w:szCs w:val="24"/>
        </w:rPr>
      </w:pPr>
      <w:r w:rsidRPr="00745CD9">
        <w:rPr>
          <w:rFonts w:ascii="Arial" w:hAnsi="Arial" w:cs="Arial"/>
          <w:szCs w:val="24"/>
        </w:rPr>
        <w:t>Refresher training will be conducted when:</w:t>
      </w:r>
    </w:p>
    <w:p w:rsidR="00560EDB" w:rsidRPr="00745CD9" w:rsidRDefault="00560EDB" w:rsidP="00560EDB">
      <w:pPr>
        <w:pStyle w:val="Bullet1"/>
        <w:numPr>
          <w:ilvl w:val="0"/>
          <w:numId w:val="15"/>
        </w:numPr>
        <w:rPr>
          <w:rFonts w:ascii="Arial" w:hAnsi="Arial" w:cs="Arial"/>
        </w:rPr>
      </w:pPr>
      <w:r w:rsidRPr="00745CD9">
        <w:rPr>
          <w:rFonts w:ascii="Arial" w:hAnsi="Arial" w:cs="Arial"/>
        </w:rPr>
        <w:t>The operator has been observed to operate the vehicle in an unsafe manner;</w:t>
      </w:r>
    </w:p>
    <w:p w:rsidR="00560EDB" w:rsidRPr="00745CD9" w:rsidRDefault="00560EDB" w:rsidP="00560EDB">
      <w:pPr>
        <w:pStyle w:val="Bullet1"/>
        <w:numPr>
          <w:ilvl w:val="0"/>
          <w:numId w:val="15"/>
        </w:numPr>
        <w:rPr>
          <w:rFonts w:ascii="Arial" w:hAnsi="Arial" w:cs="Arial"/>
        </w:rPr>
      </w:pPr>
      <w:r w:rsidRPr="00745CD9">
        <w:rPr>
          <w:rFonts w:ascii="Arial" w:hAnsi="Arial" w:cs="Arial"/>
        </w:rPr>
        <w:t>The operator has been involved in an accident or near-miss incident;</w:t>
      </w:r>
    </w:p>
    <w:p w:rsidR="00560EDB" w:rsidRPr="00745CD9" w:rsidRDefault="00560EDB" w:rsidP="00560EDB">
      <w:pPr>
        <w:pStyle w:val="Bullet1"/>
        <w:numPr>
          <w:ilvl w:val="0"/>
          <w:numId w:val="15"/>
        </w:numPr>
        <w:rPr>
          <w:rFonts w:ascii="Arial" w:hAnsi="Arial" w:cs="Arial"/>
        </w:rPr>
      </w:pPr>
      <w:r w:rsidRPr="00745CD9">
        <w:rPr>
          <w:rFonts w:ascii="Arial" w:hAnsi="Arial" w:cs="Arial"/>
        </w:rPr>
        <w:t>The operator has received an evaluation that reveals that the operator is not operating the truck safely;</w:t>
      </w:r>
    </w:p>
    <w:p w:rsidR="00560EDB" w:rsidRPr="00745CD9" w:rsidRDefault="00560EDB" w:rsidP="00560EDB">
      <w:pPr>
        <w:pStyle w:val="Bullet1"/>
        <w:numPr>
          <w:ilvl w:val="0"/>
          <w:numId w:val="15"/>
        </w:numPr>
        <w:rPr>
          <w:rFonts w:ascii="Arial" w:hAnsi="Arial" w:cs="Arial"/>
        </w:rPr>
      </w:pPr>
      <w:r w:rsidRPr="00745CD9">
        <w:rPr>
          <w:rFonts w:ascii="Arial" w:hAnsi="Arial" w:cs="Arial"/>
        </w:rPr>
        <w:t>The operator is assigned to drive a different type of truck; or</w:t>
      </w:r>
    </w:p>
    <w:p w:rsidR="00560EDB" w:rsidRPr="00745CD9" w:rsidRDefault="00560EDB" w:rsidP="00560EDB">
      <w:pPr>
        <w:pStyle w:val="Bullet1"/>
        <w:numPr>
          <w:ilvl w:val="0"/>
          <w:numId w:val="15"/>
        </w:numPr>
        <w:rPr>
          <w:rFonts w:ascii="Arial" w:hAnsi="Arial" w:cs="Arial"/>
        </w:rPr>
      </w:pPr>
      <w:r w:rsidRPr="00745CD9">
        <w:rPr>
          <w:rFonts w:ascii="Arial" w:hAnsi="Arial" w:cs="Arial"/>
        </w:rPr>
        <w:t>A condition in the workplace changes in a manner that could affect safe operation of the truck.</w:t>
      </w:r>
    </w:p>
    <w:p w:rsidR="00560EDB" w:rsidRPr="00745CD9" w:rsidRDefault="00560EDB" w:rsidP="00560EDB">
      <w:pPr>
        <w:pStyle w:val="Bullet1"/>
        <w:numPr>
          <w:ilvl w:val="0"/>
          <w:numId w:val="0"/>
        </w:numPr>
        <w:tabs>
          <w:tab w:val="left" w:pos="720"/>
        </w:tabs>
        <w:ind w:left="360"/>
        <w:rPr>
          <w:rFonts w:ascii="Arial" w:hAnsi="Arial" w:cs="Arial"/>
        </w:rPr>
      </w:pPr>
    </w:p>
    <w:p w:rsidR="00560EDB" w:rsidRPr="00745CD9" w:rsidRDefault="00560EDB" w:rsidP="00560EDB">
      <w:pPr>
        <w:pStyle w:val="Bullet1"/>
        <w:numPr>
          <w:ilvl w:val="0"/>
          <w:numId w:val="0"/>
        </w:numPr>
        <w:tabs>
          <w:tab w:val="left" w:pos="720"/>
        </w:tabs>
        <w:rPr>
          <w:rFonts w:ascii="Arial" w:hAnsi="Arial" w:cs="Arial"/>
        </w:rPr>
      </w:pPr>
      <w:r w:rsidRPr="00745CD9">
        <w:rPr>
          <w:rFonts w:ascii="Arial" w:hAnsi="Arial" w:cs="Arial"/>
        </w:rPr>
        <w:t>An evaluation of each powered industrial truck operator's performance shall be conducted at least once every three years.  Employee training records shall be maintained for 5 years.</w:t>
      </w:r>
    </w:p>
    <w:p w:rsidR="00560EDB" w:rsidRPr="00745CD9" w:rsidRDefault="00560EDB" w:rsidP="00560EDB">
      <w:pPr>
        <w:pStyle w:val="Header"/>
        <w:ind w:left="360"/>
        <w:rPr>
          <w:rFonts w:ascii="Arial" w:hAnsi="Arial" w:cs="Arial"/>
        </w:rPr>
      </w:pPr>
    </w:p>
    <w:p w:rsidR="00560EDB" w:rsidRPr="00745CD9" w:rsidRDefault="00560EDB" w:rsidP="00560EDB">
      <w:pPr>
        <w:pStyle w:val="Header"/>
        <w:tabs>
          <w:tab w:val="left" w:pos="1955"/>
        </w:tabs>
        <w:rPr>
          <w:rFonts w:ascii="Arial" w:hAnsi="Arial" w:cs="Arial"/>
          <w:b/>
          <w:bCs/>
        </w:rPr>
      </w:pPr>
      <w:r w:rsidRPr="00745CD9">
        <w:rPr>
          <w:rFonts w:ascii="Arial" w:hAnsi="Arial" w:cs="Arial"/>
          <w:b/>
          <w:bCs/>
        </w:rPr>
        <w:t>Program Activities</w:t>
      </w:r>
    </w:p>
    <w:p w:rsidR="00560EDB" w:rsidRPr="00745CD9" w:rsidRDefault="00560EDB" w:rsidP="00560EDB">
      <w:pPr>
        <w:pStyle w:val="Header"/>
        <w:tabs>
          <w:tab w:val="left" w:pos="1955"/>
        </w:tabs>
        <w:rPr>
          <w:rFonts w:ascii="Arial" w:hAnsi="Arial" w:cs="Arial"/>
          <w:b/>
          <w:bCs/>
        </w:rPr>
      </w:pPr>
    </w:p>
    <w:p w:rsidR="00560EDB" w:rsidRPr="00745CD9" w:rsidRDefault="00560EDB" w:rsidP="00560EDB">
      <w:pPr>
        <w:pStyle w:val="Header"/>
        <w:tabs>
          <w:tab w:val="left" w:pos="1955"/>
        </w:tabs>
        <w:rPr>
          <w:rFonts w:ascii="Arial" w:hAnsi="Arial" w:cs="Arial"/>
          <w:b/>
          <w:bCs/>
          <w:i/>
          <w:iCs/>
        </w:rPr>
      </w:pPr>
      <w:r w:rsidRPr="00745CD9">
        <w:rPr>
          <w:rFonts w:ascii="Arial" w:hAnsi="Arial" w:cs="Arial"/>
          <w:b/>
          <w:bCs/>
          <w:i/>
          <w:iCs/>
        </w:rPr>
        <w:t>Equipment Inspection and Maintenance</w:t>
      </w:r>
    </w:p>
    <w:p w:rsidR="00560EDB" w:rsidRPr="00745CD9" w:rsidRDefault="00560EDB" w:rsidP="00560EDB">
      <w:pPr>
        <w:pStyle w:val="Header"/>
        <w:tabs>
          <w:tab w:val="left" w:pos="1955"/>
        </w:tabs>
        <w:rPr>
          <w:rFonts w:ascii="Arial" w:hAnsi="Arial" w:cs="Arial"/>
          <w:i/>
          <w:iCs/>
        </w:rPr>
      </w:pPr>
    </w:p>
    <w:p w:rsidR="00560EDB" w:rsidRPr="00745CD9" w:rsidRDefault="00560EDB" w:rsidP="00560EDB">
      <w:pPr>
        <w:pStyle w:val="Header"/>
        <w:numPr>
          <w:ilvl w:val="0"/>
          <w:numId w:val="16"/>
        </w:numPr>
        <w:tabs>
          <w:tab w:val="left" w:pos="1955"/>
        </w:tabs>
        <w:rPr>
          <w:rFonts w:ascii="Arial" w:hAnsi="Arial" w:cs="Arial"/>
          <w:i/>
          <w:iCs/>
        </w:rPr>
      </w:pPr>
      <w:r w:rsidRPr="00745CD9">
        <w:rPr>
          <w:rFonts w:ascii="Arial" w:hAnsi="Arial" w:cs="Arial"/>
        </w:rPr>
        <w:t>Each powered industrial truck will be inspected before each shift.</w:t>
      </w:r>
    </w:p>
    <w:p w:rsidR="00560EDB" w:rsidRPr="00745CD9" w:rsidRDefault="00560EDB" w:rsidP="00560EDB">
      <w:pPr>
        <w:pStyle w:val="Header"/>
        <w:numPr>
          <w:ilvl w:val="0"/>
          <w:numId w:val="16"/>
        </w:numPr>
        <w:tabs>
          <w:tab w:val="left" w:pos="1955"/>
        </w:tabs>
        <w:rPr>
          <w:rFonts w:ascii="Arial" w:hAnsi="Arial" w:cs="Arial"/>
          <w:i/>
          <w:iCs/>
        </w:rPr>
      </w:pPr>
      <w:r w:rsidRPr="00745CD9">
        <w:rPr>
          <w:rFonts w:ascii="Arial" w:hAnsi="Arial" w:cs="Arial"/>
        </w:rPr>
        <w:t xml:space="preserve">A file will be maintained that lists the shift inspections of equipment. This file will be kept at the </w:t>
      </w:r>
      <w:r w:rsidR="00AB17F8" w:rsidRPr="00745CD9">
        <w:rPr>
          <w:rFonts w:ascii="Arial" w:hAnsi="Arial" w:cs="Arial"/>
        </w:rPr>
        <w:t>Winery</w:t>
      </w:r>
      <w:r w:rsidRPr="00745CD9">
        <w:rPr>
          <w:rFonts w:ascii="Arial" w:hAnsi="Arial" w:cs="Arial"/>
        </w:rPr>
        <w:t xml:space="preserve"> Administration Offices. </w:t>
      </w:r>
    </w:p>
    <w:p w:rsidR="00560EDB" w:rsidRPr="00745CD9" w:rsidRDefault="00560EDB" w:rsidP="00560EDB">
      <w:pPr>
        <w:pStyle w:val="Header"/>
        <w:numPr>
          <w:ilvl w:val="0"/>
          <w:numId w:val="16"/>
        </w:numPr>
        <w:tabs>
          <w:tab w:val="left" w:pos="1955"/>
        </w:tabs>
        <w:rPr>
          <w:rFonts w:ascii="Arial" w:hAnsi="Arial" w:cs="Arial"/>
          <w:i/>
          <w:iCs/>
        </w:rPr>
      </w:pPr>
      <w:r w:rsidRPr="00745CD9">
        <w:rPr>
          <w:rFonts w:ascii="Arial" w:hAnsi="Arial" w:cs="Arial"/>
        </w:rPr>
        <w:t>A maintenance log will be kept that identifies repair needs and corrective actions taken for each powered industrial truck. This log will be kept at the Maintenance Administration Offices.</w:t>
      </w:r>
    </w:p>
    <w:p w:rsidR="00560EDB" w:rsidRPr="00745CD9" w:rsidRDefault="00560EDB" w:rsidP="00560EDB">
      <w:pPr>
        <w:pStyle w:val="Header"/>
        <w:numPr>
          <w:ilvl w:val="0"/>
          <w:numId w:val="16"/>
        </w:numPr>
        <w:tabs>
          <w:tab w:val="left" w:pos="1955"/>
        </w:tabs>
        <w:rPr>
          <w:rFonts w:ascii="Arial" w:hAnsi="Arial" w:cs="Arial"/>
          <w:i/>
          <w:iCs/>
        </w:rPr>
      </w:pPr>
      <w:r w:rsidRPr="00745CD9">
        <w:rPr>
          <w:rFonts w:ascii="Arial" w:hAnsi="Arial" w:cs="Arial"/>
        </w:rPr>
        <w:t>If repairs are needed on a powered industrial truck such that it cannot be safely operated, it will; be taken out of service until the repairs have been made.</w:t>
      </w:r>
    </w:p>
    <w:p w:rsidR="00560EDB" w:rsidRPr="00745CD9" w:rsidRDefault="00560EDB" w:rsidP="00560EDB">
      <w:pPr>
        <w:pStyle w:val="Header"/>
        <w:numPr>
          <w:ilvl w:val="0"/>
          <w:numId w:val="16"/>
        </w:numPr>
        <w:tabs>
          <w:tab w:val="left" w:pos="1955"/>
        </w:tabs>
        <w:rPr>
          <w:rFonts w:ascii="Arial" w:hAnsi="Arial" w:cs="Arial"/>
          <w:i/>
          <w:iCs/>
        </w:rPr>
      </w:pPr>
      <w:r w:rsidRPr="00745CD9">
        <w:rPr>
          <w:rFonts w:ascii="Arial" w:hAnsi="Arial" w:cs="Arial"/>
        </w:rPr>
        <w:t>After repairs have been completed, the powered industrial truck will be given a performance test to ensure that the equipment is safe to operate.</w:t>
      </w:r>
    </w:p>
    <w:p w:rsidR="00560EDB" w:rsidRPr="00745CD9" w:rsidRDefault="00560EDB" w:rsidP="00560EDB">
      <w:pPr>
        <w:pStyle w:val="Header"/>
        <w:numPr>
          <w:ilvl w:val="0"/>
          <w:numId w:val="16"/>
        </w:numPr>
        <w:tabs>
          <w:tab w:val="left" w:pos="1955"/>
        </w:tabs>
        <w:rPr>
          <w:rFonts w:ascii="Arial" w:hAnsi="Arial" w:cs="Arial"/>
          <w:i/>
          <w:iCs/>
        </w:rPr>
      </w:pPr>
      <w:r w:rsidRPr="00745CD9">
        <w:rPr>
          <w:rFonts w:ascii="Arial" w:hAnsi="Arial" w:cs="Arial"/>
        </w:rPr>
        <w:t>Powered industrial trucks will be kept in clean condition, free of dirt, excess oil and grease.</w:t>
      </w:r>
    </w:p>
    <w:p w:rsidR="00560EDB" w:rsidRPr="00745CD9" w:rsidRDefault="00560EDB" w:rsidP="00560EDB">
      <w:pPr>
        <w:pStyle w:val="Header"/>
        <w:tabs>
          <w:tab w:val="left" w:pos="1955"/>
        </w:tabs>
        <w:rPr>
          <w:rFonts w:ascii="Arial" w:hAnsi="Arial" w:cs="Arial"/>
        </w:rPr>
      </w:pPr>
    </w:p>
    <w:p w:rsidR="00560EDB" w:rsidRPr="00745CD9" w:rsidRDefault="00560EDB" w:rsidP="00560EDB">
      <w:pPr>
        <w:pStyle w:val="Header"/>
        <w:tabs>
          <w:tab w:val="left" w:pos="1955"/>
        </w:tabs>
        <w:rPr>
          <w:rFonts w:ascii="Arial" w:hAnsi="Arial" w:cs="Arial"/>
          <w:b/>
          <w:bCs/>
          <w:i/>
          <w:iCs/>
        </w:rPr>
      </w:pPr>
      <w:r w:rsidRPr="00745CD9">
        <w:rPr>
          <w:rFonts w:ascii="Arial" w:hAnsi="Arial" w:cs="Arial"/>
          <w:b/>
          <w:bCs/>
          <w:i/>
          <w:iCs/>
        </w:rPr>
        <w:lastRenderedPageBreak/>
        <w:t>Changing and Charging Batteries</w:t>
      </w:r>
    </w:p>
    <w:p w:rsidR="00560EDB" w:rsidRPr="00745CD9" w:rsidRDefault="00560EDB" w:rsidP="00560EDB">
      <w:pPr>
        <w:pStyle w:val="Header"/>
        <w:tabs>
          <w:tab w:val="left" w:pos="1955"/>
        </w:tabs>
        <w:rPr>
          <w:rFonts w:ascii="Arial" w:hAnsi="Arial" w:cs="Arial"/>
          <w:i/>
          <w:iCs/>
        </w:rPr>
      </w:pPr>
    </w:p>
    <w:p w:rsidR="00560EDB" w:rsidRPr="00745CD9" w:rsidRDefault="00560EDB" w:rsidP="00560EDB">
      <w:pPr>
        <w:pStyle w:val="Header"/>
        <w:numPr>
          <w:ilvl w:val="0"/>
          <w:numId w:val="17"/>
        </w:numPr>
        <w:tabs>
          <w:tab w:val="left" w:pos="1955"/>
        </w:tabs>
        <w:rPr>
          <w:rFonts w:ascii="Arial" w:hAnsi="Arial" w:cs="Arial"/>
          <w:i/>
          <w:iCs/>
        </w:rPr>
      </w:pPr>
      <w:r w:rsidRPr="00745CD9">
        <w:rPr>
          <w:rFonts w:ascii="Arial" w:hAnsi="Arial" w:cs="Arial"/>
        </w:rPr>
        <w:t>Equipment will be provided to safely flush and neutralize spilled battery acid and electrolyte.</w:t>
      </w:r>
    </w:p>
    <w:p w:rsidR="00560EDB" w:rsidRPr="00745CD9" w:rsidRDefault="00560EDB" w:rsidP="00560EDB">
      <w:pPr>
        <w:pStyle w:val="Header"/>
        <w:numPr>
          <w:ilvl w:val="0"/>
          <w:numId w:val="17"/>
        </w:numPr>
        <w:tabs>
          <w:tab w:val="left" w:pos="1955"/>
        </w:tabs>
        <w:rPr>
          <w:rFonts w:ascii="Arial" w:hAnsi="Arial" w:cs="Arial"/>
          <w:i/>
          <w:iCs/>
        </w:rPr>
      </w:pPr>
      <w:r w:rsidRPr="00745CD9">
        <w:rPr>
          <w:rFonts w:ascii="Arial" w:hAnsi="Arial" w:cs="Arial"/>
        </w:rPr>
        <w:t>Smoking will be prohibited in all battery-charging areas.</w:t>
      </w:r>
    </w:p>
    <w:p w:rsidR="00560EDB" w:rsidRPr="00745CD9" w:rsidRDefault="00560EDB" w:rsidP="00560EDB">
      <w:pPr>
        <w:pStyle w:val="Header"/>
        <w:numPr>
          <w:ilvl w:val="0"/>
          <w:numId w:val="17"/>
        </w:numPr>
        <w:tabs>
          <w:tab w:val="left" w:pos="1955"/>
        </w:tabs>
        <w:rPr>
          <w:rFonts w:ascii="Arial" w:hAnsi="Arial" w:cs="Arial"/>
          <w:i/>
          <w:iCs/>
        </w:rPr>
      </w:pPr>
      <w:r w:rsidRPr="00745CD9">
        <w:rPr>
          <w:rFonts w:ascii="Arial" w:hAnsi="Arial" w:cs="Arial"/>
        </w:rPr>
        <w:t>Eyewash equipment will be maintained in all charging areas.</w:t>
      </w:r>
    </w:p>
    <w:p w:rsidR="00560EDB" w:rsidRPr="00745CD9" w:rsidRDefault="00560EDB" w:rsidP="00560EDB">
      <w:pPr>
        <w:pStyle w:val="Header"/>
        <w:numPr>
          <w:ilvl w:val="0"/>
          <w:numId w:val="17"/>
        </w:numPr>
        <w:tabs>
          <w:tab w:val="left" w:pos="1955"/>
        </w:tabs>
        <w:rPr>
          <w:rFonts w:ascii="Arial" w:hAnsi="Arial" w:cs="Arial"/>
          <w:i/>
          <w:iCs/>
        </w:rPr>
      </w:pPr>
      <w:r w:rsidRPr="00745CD9">
        <w:rPr>
          <w:rFonts w:ascii="Arial" w:hAnsi="Arial" w:cs="Arial"/>
        </w:rPr>
        <w:t>Precautions will be taken to prevent open flames, sparks and electric arcs in charging areas.</w:t>
      </w:r>
    </w:p>
    <w:p w:rsidR="00560EDB" w:rsidRPr="00745CD9" w:rsidRDefault="00560EDB" w:rsidP="00560EDB">
      <w:pPr>
        <w:pStyle w:val="Header"/>
        <w:numPr>
          <w:ilvl w:val="0"/>
          <w:numId w:val="17"/>
        </w:numPr>
        <w:tabs>
          <w:tab w:val="left" w:pos="1955"/>
        </w:tabs>
        <w:rPr>
          <w:rFonts w:ascii="Arial" w:hAnsi="Arial" w:cs="Arial"/>
          <w:i/>
          <w:iCs/>
        </w:rPr>
      </w:pPr>
      <w:r w:rsidRPr="00745CD9">
        <w:rPr>
          <w:rFonts w:ascii="Arial" w:hAnsi="Arial" w:cs="Arial"/>
        </w:rPr>
        <w:t>Employees who change and service batteries and handle corrosive liquids will wear the proper Personal Protective Equipment (PPE).</w:t>
      </w:r>
    </w:p>
    <w:p w:rsidR="00560EDB" w:rsidRPr="00745CD9" w:rsidRDefault="00560EDB" w:rsidP="00560EDB">
      <w:pPr>
        <w:pStyle w:val="Header"/>
        <w:tabs>
          <w:tab w:val="left" w:pos="1955"/>
        </w:tabs>
        <w:ind w:left="360"/>
        <w:rPr>
          <w:rFonts w:ascii="Arial" w:hAnsi="Arial" w:cs="Arial"/>
          <w:i/>
          <w:iCs/>
        </w:rPr>
      </w:pPr>
    </w:p>
    <w:p w:rsidR="00560EDB" w:rsidRPr="00745CD9" w:rsidRDefault="00560EDB" w:rsidP="00560EDB">
      <w:pPr>
        <w:pStyle w:val="Header"/>
        <w:tabs>
          <w:tab w:val="left" w:pos="1955"/>
        </w:tabs>
        <w:rPr>
          <w:rFonts w:ascii="Arial" w:hAnsi="Arial" w:cs="Arial"/>
          <w:b/>
          <w:bCs/>
        </w:rPr>
      </w:pPr>
      <w:r w:rsidRPr="00745CD9">
        <w:rPr>
          <w:rFonts w:ascii="Arial" w:hAnsi="Arial" w:cs="Arial"/>
          <w:b/>
          <w:bCs/>
        </w:rPr>
        <w:t>Safe Work Practices</w:t>
      </w:r>
    </w:p>
    <w:p w:rsidR="00560EDB" w:rsidRPr="00745CD9" w:rsidRDefault="00560EDB" w:rsidP="00560EDB">
      <w:pPr>
        <w:pStyle w:val="Header"/>
        <w:tabs>
          <w:tab w:val="left" w:pos="1955"/>
        </w:tabs>
        <w:ind w:left="360"/>
        <w:rPr>
          <w:rFonts w:ascii="Arial" w:hAnsi="Arial" w:cs="Arial"/>
          <w:i/>
          <w:iCs/>
        </w:rPr>
      </w:pPr>
    </w:p>
    <w:p w:rsidR="00560EDB" w:rsidRPr="00745CD9" w:rsidRDefault="00560EDB" w:rsidP="00560EDB">
      <w:pPr>
        <w:pStyle w:val="Header"/>
        <w:tabs>
          <w:tab w:val="left" w:pos="1955"/>
        </w:tabs>
        <w:rPr>
          <w:rFonts w:ascii="Arial" w:hAnsi="Arial" w:cs="Arial"/>
          <w:i/>
          <w:iCs/>
          <w:u w:val="single"/>
        </w:rPr>
      </w:pPr>
      <w:r w:rsidRPr="00745CD9">
        <w:rPr>
          <w:rFonts w:ascii="Arial" w:hAnsi="Arial" w:cs="Arial"/>
          <w:i/>
          <w:iCs/>
          <w:u w:val="single"/>
        </w:rPr>
        <w:t>General Safe Work Practices</w:t>
      </w:r>
    </w:p>
    <w:p w:rsidR="00560EDB" w:rsidRPr="00745CD9" w:rsidRDefault="00560EDB" w:rsidP="00560EDB">
      <w:pPr>
        <w:pStyle w:val="Header"/>
        <w:tabs>
          <w:tab w:val="left" w:pos="1955"/>
        </w:tabs>
        <w:rPr>
          <w:rFonts w:ascii="Arial" w:hAnsi="Arial" w:cs="Arial"/>
          <w:i/>
          <w:iCs/>
          <w:u w:val="single"/>
        </w:rPr>
      </w:pPr>
    </w:p>
    <w:p w:rsidR="00560EDB" w:rsidRPr="00745CD9" w:rsidRDefault="00560EDB" w:rsidP="00560EDB">
      <w:pPr>
        <w:pStyle w:val="Header"/>
        <w:numPr>
          <w:ilvl w:val="0"/>
          <w:numId w:val="18"/>
        </w:numPr>
        <w:rPr>
          <w:rFonts w:ascii="Arial" w:eastAsia="Arial Unicode MS" w:hAnsi="Arial" w:cs="Arial"/>
        </w:rPr>
      </w:pPr>
      <w:r w:rsidRPr="00745CD9">
        <w:rPr>
          <w:rFonts w:ascii="Arial" w:hAnsi="Arial" w:cs="Arial"/>
        </w:rPr>
        <w:t xml:space="preserve">Only authorized, trained personnel shall operate lift trucks.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Before start of shift, a visual inspection must be conducted.  Employees shall not operate an unsafe forklift at any time.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Fill fuel tanks out of doors while engine is off.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Operators shall drive with both hands on the steering wheel. Horseplay is prohibited. Do not drive with wet or greasy hands.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No person shall ride as a passenger on a forklift or on the load being carried.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A forklift will not be used to elevate a platform or pallet with persons on it, except work platforms especially designed for this purpose. Work platforms must have standard guard rails, and must be securely fastened to the forks.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No person shall stand or walk under elevated forks.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Operators should avoid making jerky starts, quick turns, or sudden stops.  The operator will not use reverse as a brake.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Slow down on wet and slippery surfaces and at cross aisles or locations where vision is obstructed.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Operators entering a building or nearing a blind corner shall make their approach at reduced speed.  Sound horn and proceed carefully.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Operators shall give pedestrians the right-of-way at all times.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Operators shall not drive toward any person who is in front of a fixed object or wall.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Operators shall not overtake and pass another forklift traveling in the same direction, at intersections, blind spots, or hazardous locations.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Operators should not put their fingers, arms, or legs between the uprights of the mast, or beyond the contour of the forklift. </w:t>
      </w:r>
    </w:p>
    <w:p w:rsidR="00560EDB" w:rsidRPr="00745CD9" w:rsidRDefault="00560EDB" w:rsidP="00560EDB">
      <w:pPr>
        <w:pStyle w:val="Header"/>
        <w:numPr>
          <w:ilvl w:val="0"/>
          <w:numId w:val="18"/>
        </w:numPr>
        <w:rPr>
          <w:rFonts w:ascii="Arial" w:hAnsi="Arial" w:cs="Arial"/>
        </w:rPr>
      </w:pPr>
      <w:r w:rsidRPr="00745CD9">
        <w:rPr>
          <w:rFonts w:ascii="Arial" w:hAnsi="Arial" w:cs="Arial"/>
        </w:rPr>
        <w:lastRenderedPageBreak/>
        <w:t xml:space="preserve">Forks should always be placed under the load as far as possible. Do not lift a load with one fork.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No load should be moved unless it is absolutely safe and secure.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Use extra care when handling long lengths of bar stock, pipe, or other materials.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Avoid sharp or fast end-swing.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Compressed gas cylinders shall be moved only in special pallets designed for this purpose.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When unloading trucks or trailers, the brakes on the vehicle will be set (locked) and the wheels chocked.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Forklifts must be safely parked when not in use. The controls shall be neutralized, power shut off, brakes set, key removed, and the forks left in a down position flat on the surface, and not obstructing walkways or aisles. </w:t>
      </w:r>
    </w:p>
    <w:p w:rsidR="00560EDB" w:rsidRPr="00745CD9" w:rsidRDefault="00560EDB" w:rsidP="00560EDB">
      <w:pPr>
        <w:pStyle w:val="Header"/>
        <w:numPr>
          <w:ilvl w:val="0"/>
          <w:numId w:val="18"/>
        </w:numPr>
        <w:rPr>
          <w:rFonts w:ascii="Arial" w:hAnsi="Arial" w:cs="Arial"/>
        </w:rPr>
      </w:pPr>
      <w:r w:rsidRPr="00745CD9">
        <w:rPr>
          <w:rFonts w:ascii="Arial" w:hAnsi="Arial" w:cs="Arial"/>
        </w:rPr>
        <w:t xml:space="preserve">A forklift shall not be left on an incline unless it is safely parked and the wheels blocked. </w:t>
      </w:r>
    </w:p>
    <w:p w:rsidR="00560EDB" w:rsidRPr="00745CD9" w:rsidRDefault="00560EDB" w:rsidP="00560EDB">
      <w:pPr>
        <w:pStyle w:val="Header"/>
        <w:numPr>
          <w:ilvl w:val="0"/>
          <w:numId w:val="19"/>
        </w:numPr>
        <w:rPr>
          <w:rFonts w:ascii="Arial" w:hAnsi="Arial" w:cs="Arial"/>
        </w:rPr>
      </w:pPr>
      <w:r w:rsidRPr="00745CD9">
        <w:rPr>
          <w:rFonts w:ascii="Arial" w:hAnsi="Arial" w:cs="Arial"/>
        </w:rPr>
        <w:t>Only stable and safely arranged loads will be handled.</w:t>
      </w:r>
    </w:p>
    <w:p w:rsidR="00560EDB" w:rsidRPr="00745CD9" w:rsidRDefault="00560EDB" w:rsidP="00560EDB">
      <w:pPr>
        <w:pStyle w:val="Header"/>
        <w:numPr>
          <w:ilvl w:val="0"/>
          <w:numId w:val="20"/>
        </w:numPr>
        <w:tabs>
          <w:tab w:val="num" w:pos="180"/>
          <w:tab w:val="num" w:pos="720"/>
          <w:tab w:val="left" w:pos="766"/>
        </w:tabs>
        <w:ind w:left="720"/>
        <w:rPr>
          <w:rFonts w:ascii="Arial" w:hAnsi="Arial" w:cs="Arial"/>
        </w:rPr>
      </w:pPr>
      <w:r w:rsidRPr="00745CD9">
        <w:rPr>
          <w:rFonts w:ascii="Arial" w:hAnsi="Arial" w:cs="Arial"/>
        </w:rPr>
        <w:t>Only loads within the rated capacity of the powered industrial truck will be handled.</w:t>
      </w:r>
    </w:p>
    <w:p w:rsidR="00560EDB" w:rsidRPr="00745CD9" w:rsidRDefault="00560EDB" w:rsidP="00560EDB">
      <w:pPr>
        <w:pStyle w:val="Header"/>
        <w:ind w:left="360"/>
        <w:rPr>
          <w:rFonts w:ascii="Arial" w:hAnsi="Arial" w:cs="Arial"/>
        </w:rPr>
      </w:pPr>
    </w:p>
    <w:p w:rsidR="00560EDB" w:rsidRPr="00745CD9" w:rsidRDefault="00560EDB" w:rsidP="00560EDB">
      <w:pPr>
        <w:pStyle w:val="Header"/>
        <w:tabs>
          <w:tab w:val="left" w:pos="1955"/>
        </w:tabs>
        <w:rPr>
          <w:rFonts w:ascii="Arial" w:hAnsi="Arial" w:cs="Arial"/>
          <w:i/>
          <w:iCs/>
          <w:u w:val="single"/>
        </w:rPr>
      </w:pPr>
      <w:r w:rsidRPr="00745CD9">
        <w:rPr>
          <w:rFonts w:ascii="Arial" w:hAnsi="Arial" w:cs="Arial"/>
          <w:i/>
          <w:iCs/>
          <w:u w:val="single"/>
        </w:rPr>
        <w:t>Traveling</w:t>
      </w:r>
    </w:p>
    <w:p w:rsidR="00560EDB" w:rsidRPr="00745CD9" w:rsidRDefault="00560EDB" w:rsidP="00560EDB">
      <w:pPr>
        <w:pStyle w:val="Header"/>
        <w:tabs>
          <w:tab w:val="left" w:pos="1955"/>
        </w:tabs>
        <w:ind w:left="360"/>
        <w:rPr>
          <w:rFonts w:ascii="Arial" w:hAnsi="Arial" w:cs="Arial"/>
          <w:i/>
          <w:iCs/>
        </w:rPr>
      </w:pPr>
    </w:p>
    <w:p w:rsidR="00560EDB" w:rsidRPr="00745CD9" w:rsidRDefault="00AB17F8" w:rsidP="00560EDB">
      <w:pPr>
        <w:pStyle w:val="Header"/>
        <w:numPr>
          <w:ilvl w:val="0"/>
          <w:numId w:val="19"/>
        </w:numPr>
        <w:tabs>
          <w:tab w:val="left" w:pos="1955"/>
        </w:tabs>
        <w:rPr>
          <w:rFonts w:ascii="Arial" w:hAnsi="Arial" w:cs="Arial"/>
          <w:i/>
          <w:iCs/>
        </w:rPr>
      </w:pPr>
      <w:r w:rsidRPr="00745CD9">
        <w:rPr>
          <w:rFonts w:ascii="Arial" w:hAnsi="Arial" w:cs="Arial"/>
        </w:rPr>
        <w:t>Winery</w:t>
      </w:r>
      <w:r w:rsidR="00560EDB" w:rsidRPr="00745CD9">
        <w:rPr>
          <w:rFonts w:ascii="Arial" w:hAnsi="Arial" w:cs="Arial"/>
        </w:rPr>
        <w:t xml:space="preserve"> speed limits will be observed, and under all travel conditions, a powered industrial truck will be operated at speeds that will permit it to be brought to a stop in as safe manner.</w:t>
      </w:r>
    </w:p>
    <w:p w:rsidR="00560EDB" w:rsidRPr="00745CD9" w:rsidRDefault="00560EDB" w:rsidP="00560EDB">
      <w:pPr>
        <w:pStyle w:val="Header"/>
        <w:numPr>
          <w:ilvl w:val="0"/>
          <w:numId w:val="19"/>
        </w:numPr>
        <w:tabs>
          <w:tab w:val="left" w:pos="1955"/>
        </w:tabs>
        <w:rPr>
          <w:rFonts w:ascii="Arial" w:hAnsi="Arial" w:cs="Arial"/>
          <w:i/>
          <w:iCs/>
        </w:rPr>
      </w:pPr>
      <w:r w:rsidRPr="00745CD9">
        <w:rPr>
          <w:rFonts w:ascii="Arial" w:hAnsi="Arial" w:cs="Arial"/>
        </w:rPr>
        <w:t>Three truck lengths (or two seconds) will be maintained between powered industrial trucks in operation.</w:t>
      </w:r>
    </w:p>
    <w:p w:rsidR="00560EDB" w:rsidRPr="00745CD9" w:rsidRDefault="00560EDB" w:rsidP="00560EDB">
      <w:pPr>
        <w:pStyle w:val="Header"/>
        <w:numPr>
          <w:ilvl w:val="0"/>
          <w:numId w:val="19"/>
        </w:numPr>
        <w:tabs>
          <w:tab w:val="left" w:pos="1955"/>
        </w:tabs>
        <w:rPr>
          <w:rFonts w:ascii="Arial" w:hAnsi="Arial" w:cs="Arial"/>
          <w:i/>
          <w:iCs/>
        </w:rPr>
      </w:pPr>
      <w:r w:rsidRPr="00745CD9">
        <w:rPr>
          <w:rFonts w:ascii="Arial" w:hAnsi="Arial" w:cs="Arial"/>
        </w:rPr>
        <w:t>The powered industrial truck will be kept under control at all times.</w:t>
      </w:r>
    </w:p>
    <w:p w:rsidR="00560EDB" w:rsidRPr="00745CD9" w:rsidRDefault="00560EDB" w:rsidP="00560EDB">
      <w:pPr>
        <w:pStyle w:val="Header"/>
        <w:numPr>
          <w:ilvl w:val="0"/>
          <w:numId w:val="19"/>
        </w:numPr>
        <w:tabs>
          <w:tab w:val="left" w:pos="1955"/>
        </w:tabs>
        <w:rPr>
          <w:rFonts w:ascii="Arial" w:hAnsi="Arial" w:cs="Arial"/>
          <w:i/>
          <w:iCs/>
        </w:rPr>
      </w:pPr>
      <w:r w:rsidRPr="00745CD9">
        <w:rPr>
          <w:rFonts w:ascii="Arial" w:hAnsi="Arial" w:cs="Arial"/>
        </w:rPr>
        <w:t>When vision is obscured, the operator will slow down and sound the horn.</w:t>
      </w:r>
    </w:p>
    <w:p w:rsidR="00560EDB" w:rsidRPr="00745CD9" w:rsidRDefault="00560EDB" w:rsidP="00560EDB">
      <w:pPr>
        <w:pStyle w:val="Header"/>
        <w:numPr>
          <w:ilvl w:val="0"/>
          <w:numId w:val="19"/>
        </w:numPr>
        <w:tabs>
          <w:tab w:val="left" w:pos="1955"/>
        </w:tabs>
        <w:rPr>
          <w:rFonts w:ascii="Arial" w:hAnsi="Arial" w:cs="Arial"/>
          <w:i/>
          <w:iCs/>
        </w:rPr>
      </w:pPr>
      <w:r w:rsidRPr="00745CD9">
        <w:rPr>
          <w:rFonts w:ascii="Arial" w:hAnsi="Arial" w:cs="Arial"/>
        </w:rPr>
        <w:t>If the load blocks the operator’s view, the powered industrial truck will be driven in the direction that provides the best visibility.</w:t>
      </w:r>
    </w:p>
    <w:p w:rsidR="00560EDB" w:rsidRPr="00745CD9" w:rsidRDefault="00560EDB" w:rsidP="00560EDB">
      <w:pPr>
        <w:pStyle w:val="Header"/>
        <w:numPr>
          <w:ilvl w:val="0"/>
          <w:numId w:val="19"/>
        </w:numPr>
        <w:tabs>
          <w:tab w:val="left" w:pos="1955"/>
        </w:tabs>
        <w:rPr>
          <w:rFonts w:ascii="Arial" w:hAnsi="Arial" w:cs="Arial"/>
          <w:i/>
          <w:iCs/>
        </w:rPr>
      </w:pPr>
      <w:r w:rsidRPr="00745CD9">
        <w:rPr>
          <w:rFonts w:ascii="Arial" w:hAnsi="Arial" w:cs="Arial"/>
        </w:rPr>
        <w:t>The powered industrial truck will cross railroad tracks at a diagonal.</w:t>
      </w:r>
    </w:p>
    <w:p w:rsidR="00560EDB" w:rsidRPr="00745CD9" w:rsidRDefault="00560EDB" w:rsidP="00560EDB">
      <w:pPr>
        <w:pStyle w:val="Header"/>
        <w:numPr>
          <w:ilvl w:val="0"/>
          <w:numId w:val="19"/>
        </w:numPr>
        <w:tabs>
          <w:tab w:val="left" w:pos="1955"/>
        </w:tabs>
        <w:rPr>
          <w:rFonts w:ascii="Arial" w:hAnsi="Arial" w:cs="Arial"/>
        </w:rPr>
      </w:pPr>
      <w:r w:rsidRPr="00745CD9">
        <w:rPr>
          <w:rFonts w:ascii="Arial" w:hAnsi="Arial" w:cs="Arial"/>
        </w:rPr>
        <w:t>The powered industrial truck will be parked 8 feet or further from the center line of the railroad tracks.</w:t>
      </w:r>
    </w:p>
    <w:p w:rsidR="00560EDB" w:rsidRPr="00745CD9" w:rsidRDefault="00560EDB" w:rsidP="00560EDB">
      <w:pPr>
        <w:pStyle w:val="Header"/>
        <w:numPr>
          <w:ilvl w:val="0"/>
          <w:numId w:val="19"/>
        </w:numPr>
        <w:tabs>
          <w:tab w:val="left" w:pos="1955"/>
        </w:tabs>
        <w:rPr>
          <w:rFonts w:ascii="Arial" w:hAnsi="Arial" w:cs="Arial"/>
        </w:rPr>
      </w:pPr>
      <w:r w:rsidRPr="00745CD9">
        <w:rPr>
          <w:rFonts w:ascii="Arial" w:hAnsi="Arial" w:cs="Arial"/>
        </w:rPr>
        <w:t>The operator will keep a clear view of the path of travel.</w:t>
      </w:r>
    </w:p>
    <w:p w:rsidR="00560EDB" w:rsidRPr="00745CD9" w:rsidRDefault="00560EDB" w:rsidP="00560EDB">
      <w:pPr>
        <w:pStyle w:val="Header"/>
        <w:numPr>
          <w:ilvl w:val="0"/>
          <w:numId w:val="19"/>
        </w:numPr>
        <w:tabs>
          <w:tab w:val="left" w:pos="1955"/>
        </w:tabs>
        <w:rPr>
          <w:rFonts w:ascii="Arial" w:hAnsi="Arial" w:cs="Arial"/>
        </w:rPr>
      </w:pPr>
      <w:r w:rsidRPr="00745CD9">
        <w:rPr>
          <w:rFonts w:ascii="Arial" w:hAnsi="Arial" w:cs="Arial"/>
        </w:rPr>
        <w:t>The loaded powered industrial truck will be driven with the load upgrade when driving on ascending or descending grades greater than 10%.</w:t>
      </w:r>
    </w:p>
    <w:p w:rsidR="00560EDB" w:rsidRPr="00745CD9" w:rsidRDefault="00560EDB" w:rsidP="00560EDB">
      <w:pPr>
        <w:pStyle w:val="Header"/>
        <w:numPr>
          <w:ilvl w:val="0"/>
          <w:numId w:val="19"/>
        </w:numPr>
        <w:tabs>
          <w:tab w:val="left" w:pos="1955"/>
        </w:tabs>
        <w:rPr>
          <w:rFonts w:ascii="Arial" w:hAnsi="Arial" w:cs="Arial"/>
        </w:rPr>
      </w:pPr>
      <w:r w:rsidRPr="00745CD9">
        <w:rPr>
          <w:rFonts w:ascii="Arial" w:hAnsi="Arial" w:cs="Arial"/>
        </w:rPr>
        <w:t>Dock boards and bridge plates will be properly secured before they are driven over.</w:t>
      </w:r>
    </w:p>
    <w:p w:rsidR="00560EDB" w:rsidRPr="00745CD9" w:rsidRDefault="00560EDB" w:rsidP="00560EDB">
      <w:pPr>
        <w:pStyle w:val="Header"/>
        <w:numPr>
          <w:ilvl w:val="0"/>
          <w:numId w:val="19"/>
        </w:numPr>
        <w:tabs>
          <w:tab w:val="left" w:pos="1955"/>
        </w:tabs>
        <w:rPr>
          <w:rFonts w:ascii="Arial" w:hAnsi="Arial" w:cs="Arial"/>
        </w:rPr>
      </w:pPr>
      <w:r w:rsidRPr="00745CD9">
        <w:rPr>
          <w:rFonts w:ascii="Arial" w:hAnsi="Arial" w:cs="Arial"/>
        </w:rPr>
        <w:t xml:space="preserve">When the forklift is not carrying a load, the operator shall travel with the forks as low as possible (maximum of 3 inches on paved surfaces). When carrying a load, it should be carried as low as possible (consistent with safe operation, 2 to 6 inches above the surface.) </w:t>
      </w:r>
    </w:p>
    <w:p w:rsidR="00560EDB" w:rsidRPr="00745CD9" w:rsidRDefault="00560EDB" w:rsidP="00560EDB">
      <w:pPr>
        <w:pStyle w:val="Header"/>
        <w:numPr>
          <w:ilvl w:val="0"/>
          <w:numId w:val="19"/>
        </w:numPr>
        <w:tabs>
          <w:tab w:val="left" w:pos="1955"/>
        </w:tabs>
        <w:rPr>
          <w:rFonts w:ascii="Arial" w:hAnsi="Arial" w:cs="Arial"/>
        </w:rPr>
      </w:pPr>
      <w:r w:rsidRPr="00745CD9">
        <w:rPr>
          <w:rFonts w:ascii="Arial" w:hAnsi="Arial" w:cs="Arial"/>
        </w:rPr>
        <w:lastRenderedPageBreak/>
        <w:t xml:space="preserve">The forks should not be operated while the forklift is traveling. </w:t>
      </w:r>
    </w:p>
    <w:p w:rsidR="00560EDB" w:rsidRPr="00745CD9" w:rsidRDefault="00560EDB" w:rsidP="00560EDB">
      <w:pPr>
        <w:pStyle w:val="Header"/>
        <w:numPr>
          <w:ilvl w:val="0"/>
          <w:numId w:val="19"/>
        </w:numPr>
        <w:tabs>
          <w:tab w:val="left" w:pos="1955"/>
        </w:tabs>
        <w:rPr>
          <w:rFonts w:ascii="Arial" w:hAnsi="Arial" w:cs="Arial"/>
        </w:rPr>
      </w:pPr>
      <w:r w:rsidRPr="00745CD9">
        <w:rPr>
          <w:rFonts w:ascii="Arial" w:hAnsi="Arial" w:cs="Arial"/>
        </w:rPr>
        <w:t xml:space="preserve">On a downgrade, the load shall be last, and the forks raised only enough to clear the surface. </w:t>
      </w:r>
    </w:p>
    <w:p w:rsidR="00560EDB" w:rsidRPr="00745CD9" w:rsidRDefault="00560EDB" w:rsidP="00560EDB">
      <w:pPr>
        <w:pStyle w:val="Header"/>
        <w:numPr>
          <w:ilvl w:val="0"/>
          <w:numId w:val="19"/>
        </w:numPr>
        <w:tabs>
          <w:tab w:val="left" w:pos="1955"/>
        </w:tabs>
        <w:rPr>
          <w:rFonts w:ascii="Arial" w:hAnsi="Arial" w:cs="Arial"/>
          <w:i/>
          <w:iCs/>
        </w:rPr>
      </w:pPr>
      <w:r w:rsidRPr="00745CD9">
        <w:rPr>
          <w:rFonts w:ascii="Arial" w:hAnsi="Arial" w:cs="Arial"/>
        </w:rPr>
        <w:t xml:space="preserve">On an upgrade, the load shall be first, and the forks raised only enough to clear the surface. </w:t>
      </w:r>
    </w:p>
    <w:p w:rsidR="00560EDB" w:rsidRPr="00745CD9" w:rsidRDefault="00560EDB" w:rsidP="00560EDB">
      <w:pPr>
        <w:pStyle w:val="Header"/>
        <w:tabs>
          <w:tab w:val="left" w:pos="1955"/>
        </w:tabs>
        <w:rPr>
          <w:rFonts w:ascii="Arial" w:hAnsi="Arial" w:cs="Arial"/>
        </w:rPr>
      </w:pPr>
    </w:p>
    <w:sectPr w:rsidR="00560EDB" w:rsidRPr="00745CD9">
      <w:headerReference w:type="default" r:id="rId8"/>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FD" w:rsidRDefault="00724DFD">
      <w:r>
        <w:separator/>
      </w:r>
    </w:p>
  </w:endnote>
  <w:endnote w:type="continuationSeparator" w:id="0">
    <w:p w:rsidR="00724DFD" w:rsidRDefault="0072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E5" w:rsidRDefault="00C310F6">
    <w:pPr>
      <w:pStyle w:val="Footer"/>
    </w:pPr>
    <w:r>
      <w:tab/>
      <w:t xml:space="preserve">- </w:t>
    </w:r>
    <w:r>
      <w:fldChar w:fldCharType="begin"/>
    </w:r>
    <w:r>
      <w:instrText xml:space="preserve"> PAGE </w:instrText>
    </w:r>
    <w:r>
      <w:fldChar w:fldCharType="separate"/>
    </w:r>
    <w:r w:rsidR="006526F2">
      <w:rPr>
        <w:noProof/>
      </w:rPr>
      <w:t>2</w:t>
    </w:r>
    <w: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FD" w:rsidRDefault="00724DFD">
      <w:r>
        <w:separator/>
      </w:r>
    </w:p>
  </w:footnote>
  <w:footnote w:type="continuationSeparator" w:id="0">
    <w:p w:rsidR="00724DFD" w:rsidRDefault="0072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E5" w:rsidRDefault="006526F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582"/>
    <w:multiLevelType w:val="hybridMultilevel"/>
    <w:tmpl w:val="BAF00A38"/>
    <w:lvl w:ilvl="0" w:tplc="13AAC2E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F4CB6"/>
    <w:multiLevelType w:val="hybridMultilevel"/>
    <w:tmpl w:val="43DA857C"/>
    <w:lvl w:ilvl="0" w:tplc="57F4AC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4885EDE"/>
    <w:multiLevelType w:val="hybridMultilevel"/>
    <w:tmpl w:val="80768F7A"/>
    <w:lvl w:ilvl="0" w:tplc="04090001">
      <w:start w:val="1"/>
      <w:numFmt w:val="bullet"/>
      <w:lvlText w:val=""/>
      <w:lvlJc w:val="left"/>
      <w:pPr>
        <w:tabs>
          <w:tab w:val="num" w:pos="-354"/>
        </w:tabs>
        <w:ind w:left="-354" w:hanging="360"/>
      </w:pPr>
      <w:rPr>
        <w:rFonts w:ascii="Symbol" w:hAnsi="Symbol" w:hint="default"/>
      </w:rPr>
    </w:lvl>
    <w:lvl w:ilvl="1" w:tplc="04090003" w:tentative="1">
      <w:start w:val="1"/>
      <w:numFmt w:val="bullet"/>
      <w:lvlText w:val="o"/>
      <w:lvlJc w:val="left"/>
      <w:pPr>
        <w:tabs>
          <w:tab w:val="num" w:pos="366"/>
        </w:tabs>
        <w:ind w:left="366" w:hanging="360"/>
      </w:pPr>
      <w:rPr>
        <w:rFonts w:ascii="Courier New" w:hAnsi="Courier New" w:hint="default"/>
      </w:rPr>
    </w:lvl>
    <w:lvl w:ilvl="2" w:tplc="04090005" w:tentative="1">
      <w:start w:val="1"/>
      <w:numFmt w:val="bullet"/>
      <w:lvlText w:val=""/>
      <w:lvlJc w:val="left"/>
      <w:pPr>
        <w:tabs>
          <w:tab w:val="num" w:pos="1086"/>
        </w:tabs>
        <w:ind w:left="1086" w:hanging="360"/>
      </w:pPr>
      <w:rPr>
        <w:rFonts w:ascii="Wingdings" w:hAnsi="Wingdings" w:hint="default"/>
      </w:rPr>
    </w:lvl>
    <w:lvl w:ilvl="3" w:tplc="04090001" w:tentative="1">
      <w:start w:val="1"/>
      <w:numFmt w:val="bullet"/>
      <w:lvlText w:val=""/>
      <w:lvlJc w:val="left"/>
      <w:pPr>
        <w:tabs>
          <w:tab w:val="num" w:pos="1806"/>
        </w:tabs>
        <w:ind w:left="1806" w:hanging="360"/>
      </w:pPr>
      <w:rPr>
        <w:rFonts w:ascii="Symbol" w:hAnsi="Symbol" w:hint="default"/>
      </w:rPr>
    </w:lvl>
    <w:lvl w:ilvl="4" w:tplc="04090003" w:tentative="1">
      <w:start w:val="1"/>
      <w:numFmt w:val="bullet"/>
      <w:lvlText w:val="o"/>
      <w:lvlJc w:val="left"/>
      <w:pPr>
        <w:tabs>
          <w:tab w:val="num" w:pos="2526"/>
        </w:tabs>
        <w:ind w:left="2526" w:hanging="360"/>
      </w:pPr>
      <w:rPr>
        <w:rFonts w:ascii="Courier New" w:hAnsi="Courier New" w:hint="default"/>
      </w:rPr>
    </w:lvl>
    <w:lvl w:ilvl="5" w:tplc="04090005" w:tentative="1">
      <w:start w:val="1"/>
      <w:numFmt w:val="bullet"/>
      <w:lvlText w:val=""/>
      <w:lvlJc w:val="left"/>
      <w:pPr>
        <w:tabs>
          <w:tab w:val="num" w:pos="3246"/>
        </w:tabs>
        <w:ind w:left="3246" w:hanging="360"/>
      </w:pPr>
      <w:rPr>
        <w:rFonts w:ascii="Wingdings" w:hAnsi="Wingdings" w:hint="default"/>
      </w:rPr>
    </w:lvl>
    <w:lvl w:ilvl="6" w:tplc="04090001" w:tentative="1">
      <w:start w:val="1"/>
      <w:numFmt w:val="bullet"/>
      <w:lvlText w:val=""/>
      <w:lvlJc w:val="left"/>
      <w:pPr>
        <w:tabs>
          <w:tab w:val="num" w:pos="3966"/>
        </w:tabs>
        <w:ind w:left="3966" w:hanging="360"/>
      </w:pPr>
      <w:rPr>
        <w:rFonts w:ascii="Symbol" w:hAnsi="Symbol" w:hint="default"/>
      </w:rPr>
    </w:lvl>
    <w:lvl w:ilvl="7" w:tplc="04090003" w:tentative="1">
      <w:start w:val="1"/>
      <w:numFmt w:val="bullet"/>
      <w:lvlText w:val="o"/>
      <w:lvlJc w:val="left"/>
      <w:pPr>
        <w:tabs>
          <w:tab w:val="num" w:pos="4686"/>
        </w:tabs>
        <w:ind w:left="4686" w:hanging="360"/>
      </w:pPr>
      <w:rPr>
        <w:rFonts w:ascii="Courier New" w:hAnsi="Courier New" w:hint="default"/>
      </w:rPr>
    </w:lvl>
    <w:lvl w:ilvl="8" w:tplc="04090005" w:tentative="1">
      <w:start w:val="1"/>
      <w:numFmt w:val="bullet"/>
      <w:lvlText w:val=""/>
      <w:lvlJc w:val="left"/>
      <w:pPr>
        <w:tabs>
          <w:tab w:val="num" w:pos="5406"/>
        </w:tabs>
        <w:ind w:left="5406" w:hanging="360"/>
      </w:pPr>
      <w:rPr>
        <w:rFonts w:ascii="Wingdings" w:hAnsi="Wingdings" w:hint="default"/>
      </w:rPr>
    </w:lvl>
  </w:abstractNum>
  <w:abstractNum w:abstractNumId="3" w15:restartNumberingAfterBreak="0">
    <w:nsid w:val="4B8C009E"/>
    <w:multiLevelType w:val="hybridMultilevel"/>
    <w:tmpl w:val="06262A6A"/>
    <w:lvl w:ilvl="0" w:tplc="9C34E0A8">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8B1D7D"/>
    <w:multiLevelType w:val="hybridMultilevel"/>
    <w:tmpl w:val="3F3C567A"/>
    <w:lvl w:ilvl="0" w:tplc="D7EADCD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4E3A6F"/>
    <w:multiLevelType w:val="hybridMultilevel"/>
    <w:tmpl w:val="06262A6A"/>
    <w:lvl w:ilvl="0" w:tplc="57F4AC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6E4C1E46"/>
    <w:multiLevelType w:val="hybridMultilevel"/>
    <w:tmpl w:val="84F66E9C"/>
    <w:lvl w:ilvl="0" w:tplc="8900618E">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452500"/>
    <w:multiLevelType w:val="hybridMultilevel"/>
    <w:tmpl w:val="56DEF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5A0320"/>
    <w:multiLevelType w:val="hybridMultilevel"/>
    <w:tmpl w:val="D7846F54"/>
    <w:lvl w:ilvl="0" w:tplc="10D05AEC">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FD69AA"/>
    <w:multiLevelType w:val="hybridMultilevel"/>
    <w:tmpl w:val="D7846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3"/>
  </w:num>
  <w:num w:numId="6">
    <w:abstractNumId w:val="5"/>
  </w:num>
  <w:num w:numId="7">
    <w:abstractNumId w:val="8"/>
  </w:num>
  <w:num w:numId="8">
    <w:abstractNumId w:val="6"/>
  </w:num>
  <w:num w:numId="9">
    <w:abstractNumId w:val="0"/>
  </w:num>
  <w:num w:numId="10">
    <w:abstractNumId w:val="4"/>
  </w:num>
  <w:num w:numId="11">
    <w:abstractNumId w:val="3"/>
  </w:num>
  <w:num w:numId="12">
    <w:abstractNumId w:val="4"/>
  </w:num>
  <w:num w:numId="13">
    <w:abstractNumId w:val="7"/>
  </w:num>
  <w:num w:numId="14">
    <w:abstractNumId w:val="1"/>
  </w:num>
  <w:num w:numId="15">
    <w:abstractNumId w:val="5"/>
  </w:num>
  <w:num w:numId="16">
    <w:abstractNumId w:val="0"/>
  </w:num>
  <w:num w:numId="17">
    <w:abstractNumId w:val="6"/>
  </w:num>
  <w:num w:numId="18">
    <w:abstractNumId w:val="9"/>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34"/>
    <w:rsid w:val="00000440"/>
    <w:rsid w:val="00104673"/>
    <w:rsid w:val="00150834"/>
    <w:rsid w:val="00345944"/>
    <w:rsid w:val="0048001A"/>
    <w:rsid w:val="00512430"/>
    <w:rsid w:val="00560EDB"/>
    <w:rsid w:val="005922B4"/>
    <w:rsid w:val="006526F2"/>
    <w:rsid w:val="00724DFD"/>
    <w:rsid w:val="00745CD9"/>
    <w:rsid w:val="00865CB8"/>
    <w:rsid w:val="00AB17F8"/>
    <w:rsid w:val="00B84F48"/>
    <w:rsid w:val="00C310F6"/>
    <w:rsid w:val="00CC3A3C"/>
    <w:rsid w:val="00D157A9"/>
    <w:rsid w:val="00E70F51"/>
    <w:rsid w:val="00F6383B"/>
    <w:rsid w:val="00F92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E60176A-DE83-42A8-8252-4CF8D32B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CD9"/>
    <w:rPr>
      <w:sz w:val="24"/>
      <w:szCs w:val="24"/>
    </w:rPr>
  </w:style>
  <w:style w:type="paragraph" w:styleId="Heading1">
    <w:name w:val="heading 1"/>
    <w:basedOn w:val="Normal"/>
    <w:next w:val="Normal"/>
    <w:link w:val="Heading1Char"/>
    <w:uiPriority w:val="9"/>
    <w:qFormat/>
    <w:rsid w:val="00745C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45C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45C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45C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45C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45C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45CD9"/>
    <w:pPr>
      <w:spacing w:before="240" w:after="60"/>
      <w:outlineLvl w:val="6"/>
    </w:pPr>
  </w:style>
  <w:style w:type="paragraph" w:styleId="Heading8">
    <w:name w:val="heading 8"/>
    <w:basedOn w:val="Normal"/>
    <w:next w:val="Normal"/>
    <w:link w:val="Heading8Char"/>
    <w:uiPriority w:val="9"/>
    <w:semiHidden/>
    <w:unhideWhenUsed/>
    <w:qFormat/>
    <w:rsid w:val="00745CD9"/>
    <w:pPr>
      <w:spacing w:before="240" w:after="60"/>
      <w:outlineLvl w:val="7"/>
    </w:pPr>
    <w:rPr>
      <w:i/>
      <w:iCs/>
    </w:rPr>
  </w:style>
  <w:style w:type="paragraph" w:styleId="Heading9">
    <w:name w:val="heading 9"/>
    <w:basedOn w:val="Normal"/>
    <w:next w:val="Normal"/>
    <w:link w:val="Heading9Char"/>
    <w:uiPriority w:val="9"/>
    <w:semiHidden/>
    <w:unhideWhenUsed/>
    <w:qFormat/>
    <w:rsid w:val="00745C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C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45CD9"/>
    <w:rPr>
      <w:rFonts w:asciiTheme="majorHAnsi" w:eastAsiaTheme="majorEastAsia" w:hAnsiTheme="majorHAnsi"/>
      <w:b/>
      <w:bCs/>
      <w:sz w:val="26"/>
      <w:szCs w:val="26"/>
    </w:rPr>
  </w:style>
  <w:style w:type="paragraph" w:styleId="Header">
    <w:name w:val="header"/>
    <w:basedOn w:val="Normal"/>
    <w:link w:val="HeaderChar"/>
    <w:semiHidden/>
    <w:rsid w:val="00150834"/>
    <w:pPr>
      <w:tabs>
        <w:tab w:val="center" w:pos="4320"/>
        <w:tab w:val="right" w:pos="8640"/>
      </w:tabs>
    </w:pPr>
  </w:style>
  <w:style w:type="character" w:customStyle="1" w:styleId="HeaderChar">
    <w:name w:val="Header Char"/>
    <w:basedOn w:val="DefaultParagraphFont"/>
    <w:link w:val="Header"/>
    <w:semiHidden/>
    <w:rsid w:val="00150834"/>
    <w:rPr>
      <w:rFonts w:ascii="Garamond" w:eastAsia="Times New Roman" w:hAnsi="Garamond" w:cs="Times New Roman"/>
      <w:sz w:val="24"/>
      <w:szCs w:val="24"/>
    </w:rPr>
  </w:style>
  <w:style w:type="paragraph" w:styleId="Footer">
    <w:name w:val="footer"/>
    <w:basedOn w:val="Normal"/>
    <w:link w:val="FooterChar"/>
    <w:semiHidden/>
    <w:rsid w:val="00150834"/>
    <w:pPr>
      <w:tabs>
        <w:tab w:val="center" w:pos="4320"/>
        <w:tab w:val="right" w:pos="8640"/>
      </w:tabs>
    </w:pPr>
  </w:style>
  <w:style w:type="character" w:customStyle="1" w:styleId="FooterChar">
    <w:name w:val="Footer Char"/>
    <w:basedOn w:val="DefaultParagraphFont"/>
    <w:link w:val="Footer"/>
    <w:semiHidden/>
    <w:rsid w:val="00150834"/>
    <w:rPr>
      <w:rFonts w:ascii="Garamond" w:eastAsia="Times New Roman" w:hAnsi="Garamond" w:cs="Times New Roman"/>
      <w:sz w:val="24"/>
      <w:szCs w:val="24"/>
    </w:rPr>
  </w:style>
  <w:style w:type="character" w:customStyle="1" w:styleId="blueten1">
    <w:name w:val="blueten1"/>
    <w:basedOn w:val="DefaultParagraphFont"/>
    <w:rsid w:val="00150834"/>
    <w:rPr>
      <w:rFonts w:ascii="Verdana" w:hAnsi="Verdana" w:hint="default"/>
      <w:color w:val="000000"/>
      <w:sz w:val="19"/>
      <w:szCs w:val="19"/>
    </w:rPr>
  </w:style>
  <w:style w:type="paragraph" w:styleId="BodyText2">
    <w:name w:val="Body Text 2"/>
    <w:basedOn w:val="Normal"/>
    <w:link w:val="BodyText2Char"/>
    <w:semiHidden/>
    <w:rsid w:val="00150834"/>
    <w:pPr>
      <w:spacing w:before="100" w:beforeAutospacing="1" w:after="100" w:afterAutospacing="1"/>
      <w:ind w:right="720"/>
    </w:pPr>
    <w:rPr>
      <w:color w:val="000000"/>
      <w:szCs w:val="19"/>
    </w:rPr>
  </w:style>
  <w:style w:type="character" w:customStyle="1" w:styleId="BodyText2Char">
    <w:name w:val="Body Text 2 Char"/>
    <w:basedOn w:val="DefaultParagraphFont"/>
    <w:link w:val="BodyText2"/>
    <w:semiHidden/>
    <w:rsid w:val="00150834"/>
    <w:rPr>
      <w:rFonts w:ascii="Garamond" w:eastAsia="Times New Roman" w:hAnsi="Garamond" w:cs="Times New Roman"/>
      <w:color w:val="000000"/>
      <w:sz w:val="24"/>
      <w:szCs w:val="19"/>
    </w:rPr>
  </w:style>
  <w:style w:type="paragraph" w:customStyle="1" w:styleId="Bullet1">
    <w:name w:val="Bullet1"/>
    <w:basedOn w:val="Normal"/>
    <w:rsid w:val="00150834"/>
    <w:pPr>
      <w:numPr>
        <w:numId w:val="5"/>
      </w:numPr>
    </w:pPr>
  </w:style>
  <w:style w:type="character" w:styleId="Hyperlink">
    <w:name w:val="Hyperlink"/>
    <w:basedOn w:val="DefaultParagraphFont"/>
    <w:uiPriority w:val="99"/>
    <w:unhideWhenUsed/>
    <w:rsid w:val="00C310F6"/>
    <w:rPr>
      <w:color w:val="0000FF" w:themeColor="hyperlink"/>
      <w:u w:val="single"/>
    </w:rPr>
  </w:style>
  <w:style w:type="character" w:styleId="FollowedHyperlink">
    <w:name w:val="FollowedHyperlink"/>
    <w:basedOn w:val="DefaultParagraphFont"/>
    <w:uiPriority w:val="99"/>
    <w:semiHidden/>
    <w:unhideWhenUsed/>
    <w:rsid w:val="00C310F6"/>
    <w:rPr>
      <w:color w:val="800080" w:themeColor="followedHyperlink"/>
      <w:u w:val="single"/>
    </w:rPr>
  </w:style>
  <w:style w:type="character" w:customStyle="1" w:styleId="Heading1Char">
    <w:name w:val="Heading 1 Char"/>
    <w:basedOn w:val="DefaultParagraphFont"/>
    <w:link w:val="Heading1"/>
    <w:uiPriority w:val="9"/>
    <w:rsid w:val="00745CD9"/>
    <w:rPr>
      <w:rFonts w:asciiTheme="majorHAnsi" w:eastAsiaTheme="majorEastAsia" w:hAnsiTheme="majorHAnsi"/>
      <w:b/>
      <w:bCs/>
      <w:kern w:val="32"/>
      <w:sz w:val="32"/>
      <w:szCs w:val="32"/>
    </w:rPr>
  </w:style>
  <w:style w:type="character" w:customStyle="1" w:styleId="Heading4Char">
    <w:name w:val="Heading 4 Char"/>
    <w:basedOn w:val="DefaultParagraphFont"/>
    <w:link w:val="Heading4"/>
    <w:uiPriority w:val="9"/>
    <w:semiHidden/>
    <w:rsid w:val="00745CD9"/>
    <w:rPr>
      <w:b/>
      <w:bCs/>
      <w:sz w:val="28"/>
      <w:szCs w:val="28"/>
    </w:rPr>
  </w:style>
  <w:style w:type="character" w:customStyle="1" w:styleId="Heading5Char">
    <w:name w:val="Heading 5 Char"/>
    <w:basedOn w:val="DefaultParagraphFont"/>
    <w:link w:val="Heading5"/>
    <w:uiPriority w:val="9"/>
    <w:semiHidden/>
    <w:rsid w:val="00745CD9"/>
    <w:rPr>
      <w:b/>
      <w:bCs/>
      <w:i/>
      <w:iCs/>
      <w:sz w:val="26"/>
      <w:szCs w:val="26"/>
    </w:rPr>
  </w:style>
  <w:style w:type="character" w:customStyle="1" w:styleId="Heading6Char">
    <w:name w:val="Heading 6 Char"/>
    <w:basedOn w:val="DefaultParagraphFont"/>
    <w:link w:val="Heading6"/>
    <w:uiPriority w:val="9"/>
    <w:semiHidden/>
    <w:rsid w:val="00745CD9"/>
    <w:rPr>
      <w:b/>
      <w:bCs/>
    </w:rPr>
  </w:style>
  <w:style w:type="character" w:customStyle="1" w:styleId="Heading7Char">
    <w:name w:val="Heading 7 Char"/>
    <w:basedOn w:val="DefaultParagraphFont"/>
    <w:link w:val="Heading7"/>
    <w:uiPriority w:val="9"/>
    <w:semiHidden/>
    <w:rsid w:val="00745CD9"/>
    <w:rPr>
      <w:sz w:val="24"/>
      <w:szCs w:val="24"/>
    </w:rPr>
  </w:style>
  <w:style w:type="character" w:customStyle="1" w:styleId="Heading8Char">
    <w:name w:val="Heading 8 Char"/>
    <w:basedOn w:val="DefaultParagraphFont"/>
    <w:link w:val="Heading8"/>
    <w:uiPriority w:val="9"/>
    <w:semiHidden/>
    <w:rsid w:val="00745CD9"/>
    <w:rPr>
      <w:i/>
      <w:iCs/>
      <w:sz w:val="24"/>
      <w:szCs w:val="24"/>
    </w:rPr>
  </w:style>
  <w:style w:type="character" w:customStyle="1" w:styleId="Heading9Char">
    <w:name w:val="Heading 9 Char"/>
    <w:basedOn w:val="DefaultParagraphFont"/>
    <w:link w:val="Heading9"/>
    <w:uiPriority w:val="9"/>
    <w:semiHidden/>
    <w:rsid w:val="00745CD9"/>
    <w:rPr>
      <w:rFonts w:asciiTheme="majorHAnsi" w:eastAsiaTheme="majorEastAsia" w:hAnsiTheme="majorHAnsi"/>
    </w:rPr>
  </w:style>
  <w:style w:type="paragraph" w:styleId="Title">
    <w:name w:val="Title"/>
    <w:basedOn w:val="Normal"/>
    <w:next w:val="Normal"/>
    <w:link w:val="TitleChar"/>
    <w:uiPriority w:val="10"/>
    <w:qFormat/>
    <w:rsid w:val="00745C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45C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45C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45CD9"/>
    <w:rPr>
      <w:rFonts w:asciiTheme="majorHAnsi" w:eastAsiaTheme="majorEastAsia" w:hAnsiTheme="majorHAnsi"/>
      <w:sz w:val="24"/>
      <w:szCs w:val="24"/>
    </w:rPr>
  </w:style>
  <w:style w:type="character" w:styleId="Strong">
    <w:name w:val="Strong"/>
    <w:basedOn w:val="DefaultParagraphFont"/>
    <w:uiPriority w:val="22"/>
    <w:qFormat/>
    <w:rsid w:val="00745CD9"/>
    <w:rPr>
      <w:b/>
      <w:bCs/>
    </w:rPr>
  </w:style>
  <w:style w:type="character" w:styleId="Emphasis">
    <w:name w:val="Emphasis"/>
    <w:basedOn w:val="DefaultParagraphFont"/>
    <w:uiPriority w:val="20"/>
    <w:qFormat/>
    <w:rsid w:val="00745CD9"/>
    <w:rPr>
      <w:rFonts w:asciiTheme="minorHAnsi" w:hAnsiTheme="minorHAnsi"/>
      <w:b/>
      <w:i/>
      <w:iCs/>
    </w:rPr>
  </w:style>
  <w:style w:type="paragraph" w:styleId="NoSpacing">
    <w:name w:val="No Spacing"/>
    <w:basedOn w:val="Normal"/>
    <w:uiPriority w:val="1"/>
    <w:qFormat/>
    <w:rsid w:val="00745CD9"/>
    <w:rPr>
      <w:szCs w:val="32"/>
    </w:rPr>
  </w:style>
  <w:style w:type="paragraph" w:styleId="ListParagraph">
    <w:name w:val="List Paragraph"/>
    <w:basedOn w:val="Normal"/>
    <w:uiPriority w:val="34"/>
    <w:qFormat/>
    <w:rsid w:val="00745CD9"/>
    <w:pPr>
      <w:ind w:left="720"/>
      <w:contextualSpacing/>
    </w:pPr>
  </w:style>
  <w:style w:type="paragraph" w:styleId="Quote">
    <w:name w:val="Quote"/>
    <w:basedOn w:val="Normal"/>
    <w:next w:val="Normal"/>
    <w:link w:val="QuoteChar"/>
    <w:uiPriority w:val="29"/>
    <w:qFormat/>
    <w:rsid w:val="00745CD9"/>
    <w:rPr>
      <w:i/>
    </w:rPr>
  </w:style>
  <w:style w:type="character" w:customStyle="1" w:styleId="QuoteChar">
    <w:name w:val="Quote Char"/>
    <w:basedOn w:val="DefaultParagraphFont"/>
    <w:link w:val="Quote"/>
    <w:uiPriority w:val="29"/>
    <w:rsid w:val="00745CD9"/>
    <w:rPr>
      <w:i/>
      <w:sz w:val="24"/>
      <w:szCs w:val="24"/>
    </w:rPr>
  </w:style>
  <w:style w:type="paragraph" w:styleId="IntenseQuote">
    <w:name w:val="Intense Quote"/>
    <w:basedOn w:val="Normal"/>
    <w:next w:val="Normal"/>
    <w:link w:val="IntenseQuoteChar"/>
    <w:uiPriority w:val="30"/>
    <w:qFormat/>
    <w:rsid w:val="00745CD9"/>
    <w:pPr>
      <w:ind w:left="720" w:right="720"/>
    </w:pPr>
    <w:rPr>
      <w:b/>
      <w:i/>
      <w:szCs w:val="22"/>
    </w:rPr>
  </w:style>
  <w:style w:type="character" w:customStyle="1" w:styleId="IntenseQuoteChar">
    <w:name w:val="Intense Quote Char"/>
    <w:basedOn w:val="DefaultParagraphFont"/>
    <w:link w:val="IntenseQuote"/>
    <w:uiPriority w:val="30"/>
    <w:rsid w:val="00745CD9"/>
    <w:rPr>
      <w:b/>
      <w:i/>
      <w:sz w:val="24"/>
    </w:rPr>
  </w:style>
  <w:style w:type="character" w:styleId="SubtleEmphasis">
    <w:name w:val="Subtle Emphasis"/>
    <w:uiPriority w:val="19"/>
    <w:qFormat/>
    <w:rsid w:val="00745CD9"/>
    <w:rPr>
      <w:i/>
      <w:color w:val="5A5A5A" w:themeColor="text1" w:themeTint="A5"/>
    </w:rPr>
  </w:style>
  <w:style w:type="character" w:styleId="IntenseEmphasis">
    <w:name w:val="Intense Emphasis"/>
    <w:basedOn w:val="DefaultParagraphFont"/>
    <w:uiPriority w:val="21"/>
    <w:qFormat/>
    <w:rsid w:val="00745CD9"/>
    <w:rPr>
      <w:b/>
      <w:i/>
      <w:sz w:val="24"/>
      <w:szCs w:val="24"/>
      <w:u w:val="single"/>
    </w:rPr>
  </w:style>
  <w:style w:type="character" w:styleId="SubtleReference">
    <w:name w:val="Subtle Reference"/>
    <w:basedOn w:val="DefaultParagraphFont"/>
    <w:uiPriority w:val="31"/>
    <w:qFormat/>
    <w:rsid w:val="00745CD9"/>
    <w:rPr>
      <w:sz w:val="24"/>
      <w:szCs w:val="24"/>
      <w:u w:val="single"/>
    </w:rPr>
  </w:style>
  <w:style w:type="character" w:styleId="IntenseReference">
    <w:name w:val="Intense Reference"/>
    <w:basedOn w:val="DefaultParagraphFont"/>
    <w:uiPriority w:val="32"/>
    <w:qFormat/>
    <w:rsid w:val="00745CD9"/>
    <w:rPr>
      <w:b/>
      <w:sz w:val="24"/>
      <w:u w:val="single"/>
    </w:rPr>
  </w:style>
  <w:style w:type="character" w:styleId="BookTitle">
    <w:name w:val="Book Title"/>
    <w:basedOn w:val="DefaultParagraphFont"/>
    <w:uiPriority w:val="33"/>
    <w:qFormat/>
    <w:rsid w:val="00745C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45C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9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ni.wa.gov/wisha/rules/p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Dana Nathan Blose</cp:lastModifiedBy>
  <cp:revision>2</cp:revision>
  <dcterms:created xsi:type="dcterms:W3CDTF">2015-07-14T18:26:00Z</dcterms:created>
  <dcterms:modified xsi:type="dcterms:W3CDTF">2015-07-14T18:26:00Z</dcterms:modified>
</cp:coreProperties>
</file>